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B766" w14:textId="63343B48" w:rsidR="001A35D0" w:rsidRDefault="001A35D0" w:rsidP="001A35D0">
      <w:pPr>
        <w:jc w:val="center"/>
      </w:pPr>
      <w:r>
        <w:t>TOWN OF STANFORD</w:t>
      </w:r>
    </w:p>
    <w:p w14:paraId="703013EA" w14:textId="1F90CBAC" w:rsidR="001A35D0" w:rsidRDefault="001A35D0" w:rsidP="001A35D0">
      <w:pPr>
        <w:jc w:val="center"/>
      </w:pPr>
      <w:r>
        <w:t xml:space="preserve">ZONING BOARD OF APPEALS </w:t>
      </w:r>
    </w:p>
    <w:p w14:paraId="52E67912" w14:textId="34B62718" w:rsidR="001A35D0" w:rsidRDefault="001A35D0" w:rsidP="001A35D0">
      <w:pPr>
        <w:jc w:val="center"/>
      </w:pPr>
      <w:r>
        <w:t>MEETING OF 5-14-25</w:t>
      </w:r>
    </w:p>
    <w:p w14:paraId="57D7489F" w14:textId="77777777" w:rsidR="001A35D0" w:rsidRDefault="001A35D0" w:rsidP="001A35D0">
      <w:pPr>
        <w:jc w:val="center"/>
      </w:pPr>
    </w:p>
    <w:p w14:paraId="09430766" w14:textId="0C4A4CB8" w:rsidR="001A35D0" w:rsidRDefault="001A35D0" w:rsidP="001A35D0">
      <w:r>
        <w:t>PRESENT:</w:t>
      </w:r>
      <w:r>
        <w:tab/>
        <w:t>Neil Dennehy</w:t>
      </w:r>
    </w:p>
    <w:p w14:paraId="2A16F85D" w14:textId="1A7368F4" w:rsidR="001A35D0" w:rsidRDefault="001A35D0" w:rsidP="001A35D0">
      <w:r>
        <w:tab/>
      </w:r>
      <w:r>
        <w:tab/>
        <w:t>Kathryn Zeyher</w:t>
      </w:r>
    </w:p>
    <w:p w14:paraId="5E8494C6" w14:textId="34C83B5D" w:rsidR="001A35D0" w:rsidRDefault="001A35D0" w:rsidP="001A35D0">
      <w:r>
        <w:tab/>
      </w:r>
      <w:r>
        <w:tab/>
        <w:t>Anthony Ellis</w:t>
      </w:r>
    </w:p>
    <w:p w14:paraId="33D4EDD4" w14:textId="6E61B702" w:rsidR="001A35D0" w:rsidRDefault="001A35D0" w:rsidP="001A35D0">
      <w:r>
        <w:t>ABSENT:</w:t>
      </w:r>
      <w:r>
        <w:tab/>
        <w:t>Patrick Tierney</w:t>
      </w:r>
    </w:p>
    <w:p w14:paraId="3D4F4798" w14:textId="1C04167B" w:rsidR="001A35D0" w:rsidRDefault="001A35D0" w:rsidP="001A35D0">
      <w:r>
        <w:tab/>
      </w:r>
      <w:r>
        <w:tab/>
        <w:t>Steve Mosher</w:t>
      </w:r>
    </w:p>
    <w:p w14:paraId="0687A107" w14:textId="44EE1C52" w:rsidR="001A35D0" w:rsidRDefault="001A35D0" w:rsidP="001A35D0">
      <w:r>
        <w:t>ALSO PRESENT:  Theodor</w:t>
      </w:r>
      <w:r w:rsidR="00177CE7">
        <w:t>e</w:t>
      </w:r>
      <w:r w:rsidR="00FA454E">
        <w:t xml:space="preserve"> Secor</w:t>
      </w:r>
      <w:r w:rsidR="00530B14">
        <w:t>, Town Board Liaison</w:t>
      </w:r>
    </w:p>
    <w:p w14:paraId="3261F94C" w14:textId="77777777" w:rsidR="008579ED" w:rsidRDefault="008579ED" w:rsidP="001A35D0"/>
    <w:p w14:paraId="332100F7" w14:textId="0B382409" w:rsidR="008579ED" w:rsidRDefault="008579ED" w:rsidP="001A35D0">
      <w:r>
        <w:t xml:space="preserve">MINUTES:  </w:t>
      </w:r>
      <w:r w:rsidR="00D6014F">
        <w:t xml:space="preserve">  </w:t>
      </w:r>
      <w:r w:rsidR="00B715CC">
        <w:t>Minutes of 4-9-25 were rev</w:t>
      </w:r>
      <w:r w:rsidR="004F04AC">
        <w:t>ie</w:t>
      </w:r>
      <w:r w:rsidR="00627F73">
        <w:t>wed. Ms. Zeyher made the motion to accept the minutes with</w:t>
      </w:r>
      <w:r w:rsidR="00621952">
        <w:t xml:space="preserve"> a correction.  Seconded by Mr. Ellis.   All in favor: Unanimous.</w:t>
      </w:r>
    </w:p>
    <w:p w14:paraId="222A1745" w14:textId="3C058A4C" w:rsidR="00621952" w:rsidRDefault="004B5A09" w:rsidP="004B5A09">
      <w:pPr>
        <w:jc w:val="center"/>
      </w:pPr>
      <w:r>
        <w:t>RATHJEN HEARING</w:t>
      </w:r>
    </w:p>
    <w:p w14:paraId="6CACB9AD" w14:textId="77777777" w:rsidR="0047711F" w:rsidRDefault="004B5A09" w:rsidP="004B5A09">
      <w:pPr>
        <w:jc w:val="center"/>
      </w:pPr>
      <w:r>
        <w:t>Mr. Dennehy stated</w:t>
      </w:r>
      <w:r w:rsidR="00C85DCE">
        <w:t xml:space="preserve"> </w:t>
      </w:r>
      <w:r>
        <w:t>that</w:t>
      </w:r>
      <w:r w:rsidR="00C85DCE">
        <w:t xml:space="preserve"> the Rathjen Hearing will remain opened</w:t>
      </w:r>
      <w:r w:rsidR="00231A65">
        <w:t xml:space="preserve"> as </w:t>
      </w:r>
      <w:proofErr w:type="spellStart"/>
      <w:r w:rsidR="00231A65">
        <w:t>Mr</w:t>
      </w:r>
      <w:proofErr w:type="spellEnd"/>
      <w:r w:rsidR="00231A65">
        <w:t xml:space="preserve"> </w:t>
      </w:r>
      <w:r w:rsidR="00CF2C38">
        <w:t>. Rathjen has not</w:t>
      </w:r>
    </w:p>
    <w:p w14:paraId="26CAD0EF" w14:textId="051AB55F" w:rsidR="00181EAF" w:rsidRDefault="00CF2C38" w:rsidP="004B5A09">
      <w:pPr>
        <w:jc w:val="center"/>
      </w:pPr>
      <w:r>
        <w:t xml:space="preserve"> signed off on it </w:t>
      </w:r>
      <w:r w:rsidR="00AB73CE">
        <w:t xml:space="preserve">. </w:t>
      </w:r>
      <w:r>
        <w:t xml:space="preserve"> Motion to </w:t>
      </w:r>
      <w:r w:rsidR="00861FD1">
        <w:t>keep the hearing opened was made by Ms. Zeyher and seconded b</w:t>
      </w:r>
      <w:r w:rsidR="00E875DD">
        <w:t>y Mr. Ellis.  All in favor:  Unanimous.</w:t>
      </w:r>
    </w:p>
    <w:p w14:paraId="1A3EB3C6" w14:textId="6B3A7614" w:rsidR="00231A65" w:rsidRDefault="001C5978" w:rsidP="004B5A09">
      <w:pPr>
        <w:jc w:val="center"/>
      </w:pPr>
      <w:r>
        <w:t>WATSON PUBLIC HEARING</w:t>
      </w:r>
      <w:r w:rsidR="00980E73">
        <w:t xml:space="preserve">, 15 Indian Trail for </w:t>
      </w:r>
      <w:r w:rsidR="00E76311">
        <w:t>construction of a carport to be attached to the house.</w:t>
      </w:r>
    </w:p>
    <w:p w14:paraId="535081BB" w14:textId="77777777" w:rsidR="00187353" w:rsidRDefault="00E76311" w:rsidP="007023AA">
      <w:r>
        <w:t xml:space="preserve">Mr. Dennehy asked for a motion to </w:t>
      </w:r>
      <w:r w:rsidR="00591597">
        <w:t>open the public hearing</w:t>
      </w:r>
      <w:r w:rsidR="005102EF">
        <w:t xml:space="preserve"> on Kathy Watson.  </w:t>
      </w:r>
      <w:r w:rsidR="00A2588C">
        <w:t>Mr. Ellis made</w:t>
      </w:r>
      <w:r w:rsidR="007023AA">
        <w:t xml:space="preserve"> the motion to open the public hearing, which was seconded by </w:t>
      </w:r>
      <w:r w:rsidR="00405139">
        <w:t xml:space="preserve">Ms. Zeyher.   </w:t>
      </w:r>
    </w:p>
    <w:p w14:paraId="31717180" w14:textId="47D8DDB9" w:rsidR="00E76311" w:rsidRDefault="00187353" w:rsidP="007023AA">
      <w:r>
        <w:t xml:space="preserve">Ms. Watson stated that she </w:t>
      </w:r>
      <w:proofErr w:type="gramStart"/>
      <w:r>
        <w:t>is in need of</w:t>
      </w:r>
      <w:proofErr w:type="gramEnd"/>
      <w:r>
        <w:t xml:space="preserve"> a </w:t>
      </w:r>
      <w:proofErr w:type="gramStart"/>
      <w:r w:rsidR="00AC0DA3">
        <w:t>55 foot</w:t>
      </w:r>
      <w:proofErr w:type="gramEnd"/>
      <w:r w:rsidR="00AC0DA3">
        <w:t xml:space="preserve"> front variance and a </w:t>
      </w:r>
      <w:proofErr w:type="gramStart"/>
      <w:r w:rsidR="00AC0DA3">
        <w:t>nineteen foot</w:t>
      </w:r>
      <w:proofErr w:type="gramEnd"/>
      <w:r w:rsidR="00AC0DA3">
        <w:t xml:space="preserve"> side variance to accommodate </w:t>
      </w:r>
      <w:r w:rsidR="00024F4A">
        <w:t xml:space="preserve">the construction of a </w:t>
      </w:r>
      <w:proofErr w:type="gramStart"/>
      <w:r w:rsidR="00024F4A">
        <w:t>three sided</w:t>
      </w:r>
      <w:proofErr w:type="gramEnd"/>
      <w:r w:rsidR="00024F4A">
        <w:t xml:space="preserve"> carport on her house.  She stated that </w:t>
      </w:r>
      <w:r w:rsidR="008B535D">
        <w:t xml:space="preserve">a </w:t>
      </w:r>
      <w:proofErr w:type="gramStart"/>
      <w:r w:rsidR="008B535D">
        <w:t>32</w:t>
      </w:r>
      <w:r w:rsidR="001B06D5">
        <w:t xml:space="preserve"> square</w:t>
      </w:r>
      <w:r w:rsidR="008B535D">
        <w:t xml:space="preserve"> foot</w:t>
      </w:r>
      <w:proofErr w:type="gramEnd"/>
      <w:r w:rsidR="008B535D">
        <w:t xml:space="preserve"> room w</w:t>
      </w:r>
      <w:r w:rsidR="00117EAD">
        <w:t>ill</w:t>
      </w:r>
      <w:r w:rsidR="008B535D">
        <w:t xml:space="preserve"> be removed.</w:t>
      </w:r>
      <w:r w:rsidR="00D64F16">
        <w:t xml:space="preserve">  </w:t>
      </w:r>
      <w:r w:rsidR="003009A7">
        <w:t>Mr. Dennehy asked for comments from the public.  No comments</w:t>
      </w:r>
      <w:r w:rsidR="002D6CD7">
        <w:t xml:space="preserve"> were made.</w:t>
      </w:r>
      <w:r w:rsidR="00376B77">
        <w:t xml:space="preserve">  As there were no comments from the public</w:t>
      </w:r>
      <w:r w:rsidR="00240C69">
        <w:t xml:space="preserve"> Ms. Zeyher made the motion to close the public hearing</w:t>
      </w:r>
      <w:r w:rsidR="00E15505">
        <w:t xml:space="preserve">.  Mr. Ellis seconded this motion. </w:t>
      </w:r>
      <w:r w:rsidR="004B120C">
        <w:t xml:space="preserve">All in favor:  Unanimous. </w:t>
      </w:r>
      <w:r w:rsidR="002D6CD7">
        <w:t xml:space="preserve"> </w:t>
      </w:r>
      <w:r w:rsidR="00D64F16">
        <w:t>Ms. Zeyher made the motion to grant the variance which was seconded by Mr. Ellis.  All in favor:  Unanimous.</w:t>
      </w:r>
      <w:r w:rsidR="00591597">
        <w:t xml:space="preserve">  </w:t>
      </w:r>
    </w:p>
    <w:p w14:paraId="442611F9" w14:textId="77777777" w:rsidR="00164E9A" w:rsidRDefault="00164E9A" w:rsidP="004B5A09">
      <w:pPr>
        <w:jc w:val="center"/>
        <w:rPr>
          <w:b/>
          <w:bCs/>
        </w:rPr>
      </w:pPr>
    </w:p>
    <w:p w14:paraId="39E6D151" w14:textId="77777777" w:rsidR="00164E9A" w:rsidRDefault="00164E9A" w:rsidP="004B5A09">
      <w:pPr>
        <w:jc w:val="center"/>
        <w:rPr>
          <w:b/>
          <w:bCs/>
        </w:rPr>
      </w:pPr>
    </w:p>
    <w:p w14:paraId="755FCE76" w14:textId="77777777" w:rsidR="00164E9A" w:rsidRDefault="00164E9A" w:rsidP="004B5A09">
      <w:pPr>
        <w:jc w:val="center"/>
        <w:rPr>
          <w:b/>
          <w:bCs/>
        </w:rPr>
      </w:pPr>
    </w:p>
    <w:p w14:paraId="14DA7F31" w14:textId="37D83FBC" w:rsidR="00164E9A" w:rsidRDefault="00AC49ED" w:rsidP="009C7F2E">
      <w:pPr>
        <w:rPr>
          <w:b/>
          <w:bCs/>
        </w:rPr>
      </w:pPr>
      <w:r>
        <w:rPr>
          <w:b/>
          <w:bCs/>
        </w:rPr>
        <w:t>TOWN OF STANFORD</w:t>
      </w:r>
    </w:p>
    <w:p w14:paraId="0CC2BC93" w14:textId="4236269D" w:rsidR="00AC49ED" w:rsidRDefault="00AC49ED" w:rsidP="009C7F2E">
      <w:pPr>
        <w:rPr>
          <w:b/>
          <w:bCs/>
        </w:rPr>
      </w:pPr>
      <w:r>
        <w:rPr>
          <w:b/>
          <w:bCs/>
        </w:rPr>
        <w:t>ZONING BOARD OF APPEALS</w:t>
      </w:r>
    </w:p>
    <w:p w14:paraId="2B20A814" w14:textId="3331EC3C" w:rsidR="00AC49ED" w:rsidRDefault="00AC49ED" w:rsidP="009C7F2E">
      <w:pPr>
        <w:rPr>
          <w:b/>
          <w:bCs/>
        </w:rPr>
      </w:pPr>
      <w:r>
        <w:rPr>
          <w:b/>
          <w:bCs/>
        </w:rPr>
        <w:t xml:space="preserve">MEETING OF </w:t>
      </w:r>
      <w:r w:rsidR="0016751A">
        <w:rPr>
          <w:b/>
          <w:bCs/>
        </w:rPr>
        <w:t>5-14-25</w:t>
      </w:r>
    </w:p>
    <w:p w14:paraId="1412D6B7" w14:textId="21A044A4" w:rsidR="00896814" w:rsidRDefault="00896814" w:rsidP="009C7F2E">
      <w:pPr>
        <w:rPr>
          <w:b/>
          <w:bCs/>
        </w:rPr>
      </w:pPr>
      <w:r>
        <w:rPr>
          <w:b/>
          <w:bCs/>
        </w:rPr>
        <w:t>PAGE 2</w:t>
      </w:r>
    </w:p>
    <w:p w14:paraId="75105B0C" w14:textId="77777777" w:rsidR="00896814" w:rsidRDefault="00896814" w:rsidP="009C7F2E">
      <w:pPr>
        <w:rPr>
          <w:b/>
          <w:bCs/>
        </w:rPr>
      </w:pPr>
    </w:p>
    <w:p w14:paraId="1CF6A026" w14:textId="77806CCA" w:rsidR="00E875DD" w:rsidRDefault="001D1ED4" w:rsidP="004B5A09">
      <w:pPr>
        <w:jc w:val="center"/>
        <w:rPr>
          <w:b/>
          <w:bCs/>
        </w:rPr>
      </w:pPr>
      <w:r>
        <w:rPr>
          <w:b/>
          <w:bCs/>
        </w:rPr>
        <w:t xml:space="preserve">RESOLUTION FOR GRANTING A VARIANCE FOR </w:t>
      </w:r>
      <w:r w:rsidR="00172AA3">
        <w:rPr>
          <w:b/>
          <w:bCs/>
        </w:rPr>
        <w:t>KATH</w:t>
      </w:r>
      <w:r w:rsidR="00EA1FB0">
        <w:rPr>
          <w:b/>
          <w:bCs/>
        </w:rPr>
        <w:t>ERINE WATSON ON 15 INDIAN TRAIL, CLINTON CORNERS, NY</w:t>
      </w:r>
    </w:p>
    <w:p w14:paraId="5B8D91A8" w14:textId="77777777" w:rsidR="00EA1FB0" w:rsidRDefault="00EA1FB0" w:rsidP="00164E9A">
      <w:pPr>
        <w:rPr>
          <w:b/>
          <w:bCs/>
        </w:rPr>
      </w:pPr>
    </w:p>
    <w:p w14:paraId="212F415E" w14:textId="7808F05B" w:rsidR="00F169BD" w:rsidRDefault="00563F3B" w:rsidP="00164E9A">
      <w:r>
        <w:rPr>
          <w:b/>
          <w:bCs/>
        </w:rPr>
        <w:t>WHEREAS,</w:t>
      </w:r>
      <w:r w:rsidR="002B7CDA">
        <w:t xml:space="preserve"> the requested variance </w:t>
      </w:r>
      <w:r w:rsidR="00FB448F">
        <w:t>will not be detrimental to near</w:t>
      </w:r>
      <w:r w:rsidR="00E62B20">
        <w:t>b</w:t>
      </w:r>
      <w:r w:rsidR="00FB448F">
        <w:t>y</w:t>
      </w:r>
      <w:r w:rsidR="00E62B20">
        <w:t xml:space="preserve"> properties as it is consist</w:t>
      </w:r>
      <w:r w:rsidR="00DD55F4">
        <w:t>e</w:t>
      </w:r>
      <w:r w:rsidR="00E62B20">
        <w:t>nt with small non-co</w:t>
      </w:r>
      <w:r w:rsidR="00F169BD">
        <w:t>nforming lots and</w:t>
      </w:r>
    </w:p>
    <w:p w14:paraId="6A0CE9C2" w14:textId="336BCF09" w:rsidR="00DF2C24" w:rsidRDefault="00F169BD" w:rsidP="00164E9A">
      <w:r>
        <w:rPr>
          <w:b/>
          <w:bCs/>
        </w:rPr>
        <w:t xml:space="preserve">WHEREAS, </w:t>
      </w:r>
      <w:r w:rsidR="007C032F">
        <w:t xml:space="preserve">no undesirable change will occur in the character of the neighborhood </w:t>
      </w:r>
      <w:r w:rsidR="000A23C0">
        <w:t xml:space="preserve">as it is </w:t>
      </w:r>
      <w:r w:rsidR="005B4CE8">
        <w:t xml:space="preserve">an </w:t>
      </w:r>
      <w:r w:rsidR="000A23C0">
        <w:t>addition t</w:t>
      </w:r>
      <w:r w:rsidR="00FD585B">
        <w:t>o</w:t>
      </w:r>
      <w:r w:rsidR="00055CA0">
        <w:t xml:space="preserve"> an existing </w:t>
      </w:r>
      <w:proofErr w:type="spellStart"/>
      <w:r w:rsidR="00055CA0">
        <w:t>structure</w:t>
      </w:r>
      <w:r w:rsidR="006C2075">
        <w:t>_</w:t>
      </w:r>
      <w:r w:rsidR="00A0435A">
        <w:t>and</w:t>
      </w:r>
      <w:proofErr w:type="spellEnd"/>
    </w:p>
    <w:p w14:paraId="3FEF2FB6" w14:textId="68E690AB" w:rsidR="00164E9A" w:rsidRDefault="002B7CDA" w:rsidP="00164E9A">
      <w:r>
        <w:t xml:space="preserve"> </w:t>
      </w:r>
      <w:r w:rsidR="00A0435A">
        <w:rPr>
          <w:b/>
          <w:bCs/>
        </w:rPr>
        <w:t>WHER</w:t>
      </w:r>
      <w:r w:rsidR="008F338E">
        <w:rPr>
          <w:b/>
          <w:bCs/>
        </w:rPr>
        <w:t>E</w:t>
      </w:r>
      <w:r w:rsidR="00A0435A">
        <w:rPr>
          <w:b/>
          <w:bCs/>
        </w:rPr>
        <w:t xml:space="preserve">AS, </w:t>
      </w:r>
      <w:r w:rsidR="009E4932">
        <w:t xml:space="preserve">there </w:t>
      </w:r>
      <w:proofErr w:type="gramStart"/>
      <w:r w:rsidR="009E4932">
        <w:t>is</w:t>
      </w:r>
      <w:proofErr w:type="gramEnd"/>
      <w:r w:rsidR="009E4932">
        <w:t xml:space="preserve"> no alternative</w:t>
      </w:r>
      <w:r w:rsidR="002E5E5C">
        <w:t xml:space="preserve"> </w:t>
      </w:r>
      <w:r w:rsidR="009E4932">
        <w:t>(feasible</w:t>
      </w:r>
      <w:r w:rsidR="00CB28AA">
        <w:t xml:space="preserve">) methods available to the applicant as there is no </w:t>
      </w:r>
      <w:r w:rsidR="00AA2E5B">
        <w:t xml:space="preserve">other </w:t>
      </w:r>
      <w:r w:rsidR="00CB28AA">
        <w:t xml:space="preserve">place  </w:t>
      </w:r>
      <w:r w:rsidR="000C7B14">
        <w:t>for the structure and</w:t>
      </w:r>
    </w:p>
    <w:p w14:paraId="3AD1BAAA" w14:textId="7CA21158" w:rsidR="000C7B14" w:rsidRDefault="00DF2C24" w:rsidP="00164E9A">
      <w:r>
        <w:rPr>
          <w:b/>
          <w:bCs/>
        </w:rPr>
        <w:t xml:space="preserve">WHEREAS, </w:t>
      </w:r>
      <w:r w:rsidR="00B31714">
        <w:t xml:space="preserve"> the requested variance is substantial</w:t>
      </w:r>
      <w:r w:rsidR="0038526E">
        <w:t xml:space="preserve"> and</w:t>
      </w:r>
    </w:p>
    <w:p w14:paraId="085DA8E8" w14:textId="215F53D2" w:rsidR="0038526E" w:rsidRDefault="0038526E" w:rsidP="00164E9A">
      <w:r>
        <w:rPr>
          <w:b/>
          <w:bCs/>
        </w:rPr>
        <w:t xml:space="preserve">WHEREAS, </w:t>
      </w:r>
      <w:r w:rsidR="00654C43">
        <w:t xml:space="preserve">the substantial variance would have no impact on first responders or </w:t>
      </w:r>
      <w:r w:rsidR="00C91CE7">
        <w:t>neighbors and</w:t>
      </w:r>
    </w:p>
    <w:p w14:paraId="0B9FA4E5" w14:textId="4F07C369" w:rsidR="00C91CE7" w:rsidRDefault="00C91CE7" w:rsidP="00164E9A">
      <w:r>
        <w:rPr>
          <w:b/>
          <w:bCs/>
        </w:rPr>
        <w:t>WHEREAS,</w:t>
      </w:r>
      <w:r w:rsidR="00AA10F9">
        <w:rPr>
          <w:b/>
          <w:bCs/>
        </w:rPr>
        <w:t xml:space="preserve"> </w:t>
      </w:r>
      <w:r w:rsidR="00AA10F9">
        <w:t xml:space="preserve">this </w:t>
      </w:r>
      <w:r w:rsidR="009D050D">
        <w:t>request is not a result of a “self-created hardship</w:t>
      </w:r>
      <w:r w:rsidR="0010086E">
        <w:t xml:space="preserve">” </w:t>
      </w:r>
      <w:r w:rsidR="00AA0C23">
        <w:t xml:space="preserve">as it </w:t>
      </w:r>
      <w:r w:rsidR="00914BFB">
        <w:t>is</w:t>
      </w:r>
      <w:r w:rsidR="00E9418E">
        <w:t xml:space="preserve"> a</w:t>
      </w:r>
      <w:r w:rsidR="00AA0C23">
        <w:t xml:space="preserve"> non-conforming lot and an addition to an e</w:t>
      </w:r>
      <w:r w:rsidR="001E6BC3">
        <w:t>x</w:t>
      </w:r>
      <w:r w:rsidR="00AA0C23">
        <w:t>isting structu</w:t>
      </w:r>
      <w:r w:rsidR="001E6BC3">
        <w:t xml:space="preserve">re.  </w:t>
      </w:r>
    </w:p>
    <w:p w14:paraId="550F3BE1" w14:textId="4DFE3153" w:rsidR="001E6BC3" w:rsidRDefault="001E6BC3" w:rsidP="00164E9A">
      <w:r>
        <w:t>TAK</w:t>
      </w:r>
      <w:r w:rsidR="00276C51">
        <w:t>ING INTO CONSID</w:t>
      </w:r>
      <w:r w:rsidR="00771CD4">
        <w:t>E</w:t>
      </w:r>
      <w:r w:rsidR="00276C51">
        <w:t xml:space="preserve">RATION THE “BENEFIT TO THE </w:t>
      </w:r>
      <w:r w:rsidR="00D0085D">
        <w:t>APPLICANT IF THE VARIANCE IS GRANTED AS WEIGHED AGAINST THE DETRIMENT TO THE HEALTH, SAFETY AND WELFARE</w:t>
      </w:r>
      <w:r w:rsidR="003675DA">
        <w:t xml:space="preserve"> OF THE NEIGHBORHOOD OR COMMUNITY BY SUCH A GRANT”, </w:t>
      </w:r>
      <w:r w:rsidR="00570503">
        <w:t>DO</w:t>
      </w:r>
      <w:r w:rsidR="009A2C3B">
        <w:t xml:space="preserve"> </w:t>
      </w:r>
      <w:r w:rsidR="00570503">
        <w:t xml:space="preserve">THE FIVE FACTORS, WHEN CONSIDERED TOGETHER, </w:t>
      </w:r>
      <w:r w:rsidR="00B94E4E">
        <w:t>B</w:t>
      </w:r>
      <w:r w:rsidR="00570503">
        <w:t>ALANCE IN FAVOR OF GRANTING THE VARIANCE?</w:t>
      </w:r>
    </w:p>
    <w:p w14:paraId="51274B96" w14:textId="5765B5B8" w:rsidR="002A1178" w:rsidRDefault="002A1178" w:rsidP="00164E9A">
      <w:r>
        <w:t>MS. ZEYHER MADE THE MOTION TO GRANT THE VARIANCE.  MOTION WAS SECONDED BY MR. ELLIS.  ALL IN FAVOR: UNANIMOUS.</w:t>
      </w:r>
    </w:p>
    <w:p w14:paraId="3A1AFB95" w14:textId="6CEAC1C3" w:rsidR="00983752" w:rsidRDefault="00983752" w:rsidP="00164E9A">
      <w:r>
        <w:t xml:space="preserve">Motion was made by Mr. Ellis to close the public hearing </w:t>
      </w:r>
      <w:r w:rsidR="00DC6A45">
        <w:t>and seconded by Ms. Zeyher.  All in favor:  Unanimous.</w:t>
      </w:r>
    </w:p>
    <w:p w14:paraId="0D57079D" w14:textId="77777777" w:rsidR="00DC6A45" w:rsidRDefault="00DC6A45" w:rsidP="00164E9A"/>
    <w:p w14:paraId="124778D1" w14:textId="52166ADD" w:rsidR="006A2395" w:rsidRDefault="006A2395" w:rsidP="00164E9A">
      <w:r>
        <w:t>TOWN OF STANFORD</w:t>
      </w:r>
    </w:p>
    <w:p w14:paraId="655B792E" w14:textId="6131E01D" w:rsidR="006A2395" w:rsidRDefault="006A2395" w:rsidP="00164E9A">
      <w:r>
        <w:t>ZONING BOARD OF APPEALS</w:t>
      </w:r>
    </w:p>
    <w:p w14:paraId="4406B3BD" w14:textId="4D451CF7" w:rsidR="006A2395" w:rsidRDefault="006A2395" w:rsidP="00164E9A">
      <w:r>
        <w:t>MEETING OF 5-14-</w:t>
      </w:r>
      <w:r w:rsidR="009B14CF">
        <w:t>25</w:t>
      </w:r>
    </w:p>
    <w:p w14:paraId="12B414E2" w14:textId="2CA5BAEB" w:rsidR="0080207E" w:rsidRDefault="009B14CF" w:rsidP="00164E9A">
      <w:r>
        <w:t>PAGE 3</w:t>
      </w:r>
    </w:p>
    <w:p w14:paraId="4BC468D3" w14:textId="77777777" w:rsidR="009B14CF" w:rsidRDefault="009B14CF" w:rsidP="00164E9A"/>
    <w:p w14:paraId="2A87EE46" w14:textId="4CB73C5B" w:rsidR="009B14CF" w:rsidRDefault="009B14CF" w:rsidP="00164E9A">
      <w:r>
        <w:t xml:space="preserve">There being no further </w:t>
      </w:r>
      <w:r w:rsidR="006B55AD">
        <w:t>business, Ms. Zeyher made the motion to close the meeting and was seconded by Mr. Elliis.  All in favor:  Unanimous.</w:t>
      </w:r>
    </w:p>
    <w:p w14:paraId="2ACAA0EF" w14:textId="77777777" w:rsidR="006B55AD" w:rsidRDefault="006B55AD" w:rsidP="00164E9A"/>
    <w:p w14:paraId="4322D1A4" w14:textId="59B418ED" w:rsidR="006B55AD" w:rsidRDefault="00DB0FE7" w:rsidP="00164E9A">
      <w:r>
        <w:t>Respectfully submitted by:_____________________________________</w:t>
      </w:r>
    </w:p>
    <w:p w14:paraId="78B4A711" w14:textId="4DE339D8" w:rsidR="00DB0FE7" w:rsidRDefault="00DB0FE7" w:rsidP="00164E9A">
      <w:r>
        <w:t xml:space="preserve">                                                               Mary Dalton</w:t>
      </w:r>
      <w:r w:rsidR="00812559">
        <w:t>, Secretary</w:t>
      </w:r>
    </w:p>
    <w:p w14:paraId="214CD61F" w14:textId="77777777" w:rsidR="00812559" w:rsidRDefault="00812559" w:rsidP="00164E9A"/>
    <w:p w14:paraId="1089D7C9" w14:textId="15606EAE" w:rsidR="00812559" w:rsidRDefault="00812559" w:rsidP="00164E9A">
      <w:r>
        <w:t>Approved by:________________________________________________________</w:t>
      </w:r>
    </w:p>
    <w:p w14:paraId="460BF7EB" w14:textId="7412A201" w:rsidR="00812559" w:rsidRPr="00AA10F9" w:rsidRDefault="00812559" w:rsidP="00164E9A">
      <w:r>
        <w:t xml:space="preserve">                                 </w:t>
      </w:r>
      <w:r w:rsidR="00AA61F6">
        <w:t>Neil Dennehy, Chair</w:t>
      </w:r>
    </w:p>
    <w:sectPr w:rsidR="00812559" w:rsidRPr="00AA1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D0"/>
    <w:rsid w:val="00024F4A"/>
    <w:rsid w:val="00055CA0"/>
    <w:rsid w:val="000A23C0"/>
    <w:rsid w:val="000C7B14"/>
    <w:rsid w:val="0010086E"/>
    <w:rsid w:val="00117EAD"/>
    <w:rsid w:val="00164E9A"/>
    <w:rsid w:val="0016751A"/>
    <w:rsid w:val="00172AA3"/>
    <w:rsid w:val="00177CE7"/>
    <w:rsid w:val="00181EAF"/>
    <w:rsid w:val="00187353"/>
    <w:rsid w:val="001A2861"/>
    <w:rsid w:val="001A35D0"/>
    <w:rsid w:val="001B06D5"/>
    <w:rsid w:val="001C5978"/>
    <w:rsid w:val="001D1ED4"/>
    <w:rsid w:val="001E3CF6"/>
    <w:rsid w:val="001E6BC3"/>
    <w:rsid w:val="00231A65"/>
    <w:rsid w:val="00240C69"/>
    <w:rsid w:val="00276C51"/>
    <w:rsid w:val="002940DA"/>
    <w:rsid w:val="002A1178"/>
    <w:rsid w:val="002A5038"/>
    <w:rsid w:val="002B7CDA"/>
    <w:rsid w:val="002D6CD7"/>
    <w:rsid w:val="002E5E5C"/>
    <w:rsid w:val="003009A7"/>
    <w:rsid w:val="003675DA"/>
    <w:rsid w:val="00376B77"/>
    <w:rsid w:val="0038526E"/>
    <w:rsid w:val="00405139"/>
    <w:rsid w:val="0047711F"/>
    <w:rsid w:val="004B120C"/>
    <w:rsid w:val="004B5A09"/>
    <w:rsid w:val="004D6619"/>
    <w:rsid w:val="004F04AC"/>
    <w:rsid w:val="004F2938"/>
    <w:rsid w:val="005102EF"/>
    <w:rsid w:val="00530B14"/>
    <w:rsid w:val="00563F3B"/>
    <w:rsid w:val="00570503"/>
    <w:rsid w:val="00591597"/>
    <w:rsid w:val="005B4CE8"/>
    <w:rsid w:val="00621952"/>
    <w:rsid w:val="00627F73"/>
    <w:rsid w:val="00630C3E"/>
    <w:rsid w:val="00640681"/>
    <w:rsid w:val="00654C43"/>
    <w:rsid w:val="006A2395"/>
    <w:rsid w:val="006B55AD"/>
    <w:rsid w:val="006C2075"/>
    <w:rsid w:val="007023AA"/>
    <w:rsid w:val="00751DF0"/>
    <w:rsid w:val="00771CD4"/>
    <w:rsid w:val="007C032F"/>
    <w:rsid w:val="0080207E"/>
    <w:rsid w:val="00812559"/>
    <w:rsid w:val="008246CB"/>
    <w:rsid w:val="00833573"/>
    <w:rsid w:val="008579ED"/>
    <w:rsid w:val="00861FD1"/>
    <w:rsid w:val="00896814"/>
    <w:rsid w:val="008B02C3"/>
    <w:rsid w:val="008B535D"/>
    <w:rsid w:val="008E1765"/>
    <w:rsid w:val="008F338E"/>
    <w:rsid w:val="00914BFB"/>
    <w:rsid w:val="009216AF"/>
    <w:rsid w:val="00963709"/>
    <w:rsid w:val="00980E73"/>
    <w:rsid w:val="00983752"/>
    <w:rsid w:val="009A2C3B"/>
    <w:rsid w:val="009B14CF"/>
    <w:rsid w:val="009C7F2E"/>
    <w:rsid w:val="009D050D"/>
    <w:rsid w:val="009D2A8A"/>
    <w:rsid w:val="009E4932"/>
    <w:rsid w:val="00A0435A"/>
    <w:rsid w:val="00A2588C"/>
    <w:rsid w:val="00AA0C23"/>
    <w:rsid w:val="00AA10F9"/>
    <w:rsid w:val="00AA2E5B"/>
    <w:rsid w:val="00AA61F6"/>
    <w:rsid w:val="00AB73CE"/>
    <w:rsid w:val="00AC0DA3"/>
    <w:rsid w:val="00AC49ED"/>
    <w:rsid w:val="00B31714"/>
    <w:rsid w:val="00B50D68"/>
    <w:rsid w:val="00B715CC"/>
    <w:rsid w:val="00B94E4E"/>
    <w:rsid w:val="00C85DCE"/>
    <w:rsid w:val="00C91CE7"/>
    <w:rsid w:val="00CB28AA"/>
    <w:rsid w:val="00CF2C38"/>
    <w:rsid w:val="00D0085D"/>
    <w:rsid w:val="00D6014F"/>
    <w:rsid w:val="00D64F16"/>
    <w:rsid w:val="00DB0FE7"/>
    <w:rsid w:val="00DC0254"/>
    <w:rsid w:val="00DC6A45"/>
    <w:rsid w:val="00DD55F4"/>
    <w:rsid w:val="00DF2C24"/>
    <w:rsid w:val="00DF3ACB"/>
    <w:rsid w:val="00E15505"/>
    <w:rsid w:val="00E62B20"/>
    <w:rsid w:val="00E76311"/>
    <w:rsid w:val="00E875DD"/>
    <w:rsid w:val="00E9418E"/>
    <w:rsid w:val="00EA1FB0"/>
    <w:rsid w:val="00F169BD"/>
    <w:rsid w:val="00FA454E"/>
    <w:rsid w:val="00FB448F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8CAB"/>
  <w15:chartTrackingRefBased/>
  <w15:docId w15:val="{9293FF3F-438D-4008-8DF7-C448CEF6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2760</Characters>
  <Application>Microsoft Office Word</Application>
  <DocSecurity>4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2025-11-25T14:42:00Z</cp:lastPrinted>
  <dcterms:created xsi:type="dcterms:W3CDTF">2025-12-16T16:03:00Z</dcterms:created>
  <dcterms:modified xsi:type="dcterms:W3CDTF">2025-12-16T16:03:00Z</dcterms:modified>
</cp:coreProperties>
</file>