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E93B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Agenda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A765C4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Town of Stanford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59BE82D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Zoning Board of Appeals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7CADEEF5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Meeting of March 18, 2026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37B51515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841AE04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75B561E" w14:textId="77777777" w:rsidR="00767A73" w:rsidRP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8F685A5" w14:textId="3E7C17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Call to order</w:t>
      </w:r>
      <w:r>
        <w:rPr>
          <w:rStyle w:val="eop"/>
          <w:rFonts w:ascii="Aptos" w:eastAsiaTheme="majorEastAsia" w:hAnsi="Aptos" w:cs="Segoe UI"/>
        </w:rPr>
        <w:t> </w:t>
      </w:r>
    </w:p>
    <w:p w14:paraId="1D58C2C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71DB90" w14:textId="5B7AD072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Roll Call:</w:t>
      </w:r>
      <w:r>
        <w:rPr>
          <w:rStyle w:val="eop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ab/>
        <w:t>Neil Dennehy</w:t>
      </w:r>
    </w:p>
    <w:p w14:paraId="22F185FB" w14:textId="153C4A06" w:rsidR="008C67F5" w:rsidRDefault="008C67F5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Pat Tierney</w:t>
      </w:r>
    </w:p>
    <w:p w14:paraId="151A560A" w14:textId="50C80FF6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Steve Mosier</w:t>
      </w:r>
    </w:p>
    <w:p w14:paraId="7F6C5C15" w14:textId="6109A71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Andrew Ellis</w:t>
      </w:r>
    </w:p>
    <w:p w14:paraId="1A3C2F1E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F010E3B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Approval of November 2025 and December 2025 Minutes:</w:t>
      </w:r>
      <w:r>
        <w:rPr>
          <w:rStyle w:val="eop"/>
          <w:rFonts w:ascii="Aptos" w:eastAsiaTheme="majorEastAsia" w:hAnsi="Aptos" w:cs="Segoe UI"/>
        </w:rPr>
        <w:t> </w:t>
      </w:r>
    </w:p>
    <w:p w14:paraId="1B0A13E3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68BF55A" w14:textId="35BB0C7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Applicant James Murphy: Request for front yard setback variance of 39.3’ located at 421 Conklin Hill Road.</w:t>
      </w:r>
      <w:r>
        <w:rPr>
          <w:rStyle w:val="eop"/>
          <w:rFonts w:ascii="Aptos" w:eastAsiaTheme="majorEastAsia" w:hAnsi="Aptos" w:cs="Segoe UI"/>
        </w:rPr>
        <w:t> </w:t>
      </w:r>
    </w:p>
    <w:p w14:paraId="4681E456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2506AB8" w14:textId="5957900B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Other</w:t>
      </w:r>
    </w:p>
    <w:p w14:paraId="021AD35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A2A5073" w14:textId="0F3DE15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Meeting adjourned</w:t>
      </w:r>
      <w:r>
        <w:rPr>
          <w:rStyle w:val="eop"/>
          <w:rFonts w:ascii="Aptos" w:eastAsiaTheme="majorEastAsia" w:hAnsi="Aptos" w:cs="Segoe UI"/>
        </w:rPr>
        <w:t> </w:t>
      </w:r>
    </w:p>
    <w:p w14:paraId="245D2D30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59B5A03" w14:textId="77777777" w:rsid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96696E3" w14:textId="77777777" w:rsidR="009774A6" w:rsidRDefault="009774A6"/>
    <w:sectPr w:rsidR="00977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73"/>
    <w:rsid w:val="002B53ED"/>
    <w:rsid w:val="004A7635"/>
    <w:rsid w:val="00604607"/>
    <w:rsid w:val="006C6219"/>
    <w:rsid w:val="00767A73"/>
    <w:rsid w:val="008C67F5"/>
    <w:rsid w:val="009774A6"/>
    <w:rsid w:val="00C1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F004"/>
  <w15:chartTrackingRefBased/>
  <w15:docId w15:val="{70CA2372-81A4-4896-9F18-AB358A9B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7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6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67A73"/>
  </w:style>
  <w:style w:type="character" w:customStyle="1" w:styleId="eop">
    <w:name w:val="eop"/>
    <w:basedOn w:val="DefaultParagraphFont"/>
    <w:rsid w:val="0076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4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2026-03-17T14:39:00Z</cp:lastPrinted>
  <dcterms:created xsi:type="dcterms:W3CDTF">2026-03-17T16:40:00Z</dcterms:created>
  <dcterms:modified xsi:type="dcterms:W3CDTF">2026-03-17T16:40:00Z</dcterms:modified>
</cp:coreProperties>
</file>