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BB" w:rsidRDefault="00A31556" w:rsidP="00A3155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A31556" w:rsidRDefault="00A31556" w:rsidP="00A315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SEPTERMBER 14, 2016</w:t>
      </w:r>
    </w:p>
    <w:p w:rsidR="00A31556" w:rsidRDefault="00A31556" w:rsidP="00A315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 xml:space="preserve">Kathryn Zeyher, Jim </w:t>
      </w:r>
      <w:proofErr w:type="gramStart"/>
      <w:r>
        <w:rPr>
          <w:sz w:val="24"/>
          <w:szCs w:val="24"/>
        </w:rPr>
        <w:t>Myers  III</w:t>
      </w:r>
      <w:proofErr w:type="gramEnd"/>
      <w:r>
        <w:rPr>
          <w:sz w:val="24"/>
          <w:szCs w:val="24"/>
        </w:rPr>
        <w:t>, Michele Inzeo, Patrick Tierney</w:t>
      </w:r>
    </w:p>
    <w:p w:rsidR="00A31556" w:rsidRDefault="00A31556" w:rsidP="00A3155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Munderback</w:t>
      </w:r>
      <w:proofErr w:type="spellEnd"/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>Meeting was called to order by Chairman Kathryn Zeyher at 7:30pm.</w:t>
      </w:r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 xml:space="preserve">There followed a discussion on Solar Panels in Stanford. There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several papers which </w:t>
      </w:r>
      <w:proofErr w:type="spellStart"/>
      <w:r>
        <w:rPr>
          <w:sz w:val="24"/>
          <w:szCs w:val="24"/>
        </w:rPr>
        <w:t>tgave</w:t>
      </w:r>
      <w:proofErr w:type="spellEnd"/>
      <w:r>
        <w:rPr>
          <w:sz w:val="24"/>
          <w:szCs w:val="24"/>
        </w:rPr>
        <w:t xml:space="preserve"> information on how other </w:t>
      </w:r>
      <w:proofErr w:type="gramStart"/>
      <w:r>
        <w:rPr>
          <w:sz w:val="24"/>
          <w:szCs w:val="24"/>
        </w:rPr>
        <w:t>communities  are</w:t>
      </w:r>
      <w:proofErr w:type="gramEnd"/>
      <w:r>
        <w:rPr>
          <w:sz w:val="24"/>
          <w:szCs w:val="24"/>
        </w:rPr>
        <w:t xml:space="preserve"> addressing Solar Energy. Finally we are to check out the codes of other </w:t>
      </w:r>
      <w:proofErr w:type="gramStart"/>
      <w:r>
        <w:rPr>
          <w:sz w:val="24"/>
          <w:szCs w:val="24"/>
        </w:rPr>
        <w:t>Towns(</w:t>
      </w:r>
      <w:proofErr w:type="gramEnd"/>
      <w:r>
        <w:rPr>
          <w:sz w:val="24"/>
          <w:szCs w:val="24"/>
        </w:rPr>
        <w:t xml:space="preserve">Red </w:t>
      </w:r>
      <w:proofErr w:type="spellStart"/>
      <w:r>
        <w:rPr>
          <w:sz w:val="24"/>
          <w:szCs w:val="24"/>
        </w:rPr>
        <w:t>Hook,Rhinebeck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ect</w:t>
      </w:r>
      <w:proofErr w:type="spellEnd"/>
      <w:r>
        <w:rPr>
          <w:sz w:val="24"/>
          <w:szCs w:val="24"/>
        </w:rPr>
        <w:t>).</w:t>
      </w:r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>SOLAR FARM- The sole purpose is to generate energy. Also this has to be on a vacant lot.</w:t>
      </w:r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>THE ZBA MEMBERS HAVE CONCERNS REGARDING:</w:t>
      </w:r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>SOLOR PANELS ATTACHED TO HOMES</w:t>
      </w:r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 xml:space="preserve">Building Inspector –denial of </w:t>
      </w:r>
      <w:proofErr w:type="gramStart"/>
      <w:r>
        <w:rPr>
          <w:sz w:val="24"/>
          <w:szCs w:val="24"/>
        </w:rPr>
        <w:t>permit(</w:t>
      </w:r>
      <w:proofErr w:type="gramEnd"/>
      <w:r>
        <w:rPr>
          <w:sz w:val="24"/>
          <w:szCs w:val="24"/>
        </w:rPr>
        <w:t>non-conforming structure then would come to ZBA)</w:t>
      </w:r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>SOLAR PANELS FREE STANDING</w:t>
      </w:r>
    </w:p>
    <w:p w:rsid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>-Fire regulations/codes.</w:t>
      </w:r>
    </w:p>
    <w:p w:rsidR="005A4D13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A4D13">
        <w:rPr>
          <w:sz w:val="24"/>
          <w:szCs w:val="24"/>
        </w:rPr>
        <w:t>Set back increase for Solar Panels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>-Control where Solar Panels are in the Stanford.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>-Special Permit.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>-Minimum five acres.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Esthetics(</w:t>
      </w:r>
      <w:proofErr w:type="spellStart"/>
      <w:proofErr w:type="gramEnd"/>
      <w:r>
        <w:rPr>
          <w:sz w:val="24"/>
          <w:szCs w:val="24"/>
        </w:rPr>
        <w:t>fencing,shrubs</w:t>
      </w:r>
      <w:proofErr w:type="spellEnd"/>
      <w:r>
        <w:rPr>
          <w:sz w:val="24"/>
          <w:szCs w:val="24"/>
        </w:rPr>
        <w:t>, color, reflector)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>-Solar Panels not in front of home.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>-Will request from Supervisor Norton to have Planning Board notes on Solar Energy.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>Meeting was adjourned by Chairman Zeyher at 8:30pm.</w:t>
      </w:r>
    </w:p>
    <w:p w:rsidR="005A4D13" w:rsidRDefault="005A4D13" w:rsidP="00A31556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 Mollie McMurray ZBA Secreetary </w:t>
      </w:r>
    </w:p>
    <w:p w:rsidR="005A4D13" w:rsidRDefault="005A4D13" w:rsidP="00A31556">
      <w:pPr>
        <w:rPr>
          <w:sz w:val="24"/>
          <w:szCs w:val="24"/>
        </w:rPr>
      </w:pPr>
    </w:p>
    <w:p w:rsidR="005A4D13" w:rsidRDefault="005A4D13" w:rsidP="00A31556">
      <w:pPr>
        <w:rPr>
          <w:sz w:val="24"/>
          <w:szCs w:val="24"/>
        </w:rPr>
      </w:pPr>
    </w:p>
    <w:p w:rsidR="00A31556" w:rsidRPr="00A31556" w:rsidRDefault="00A31556" w:rsidP="00A31556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sectPr w:rsidR="00A31556" w:rsidRPr="00A31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56"/>
    <w:rsid w:val="005A4D13"/>
    <w:rsid w:val="00A31556"/>
    <w:rsid w:val="00B16EBB"/>
    <w:rsid w:val="00E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2017-04-12T15:56:00Z</dcterms:created>
  <dcterms:modified xsi:type="dcterms:W3CDTF">2017-04-12T15:56:00Z</dcterms:modified>
</cp:coreProperties>
</file>