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3C" w:rsidRDefault="007E5363" w:rsidP="007E536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7E5363" w:rsidRDefault="007E5363" w:rsidP="007E5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7E5363" w:rsidRDefault="007E5363" w:rsidP="007E5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12, 2017</w:t>
      </w:r>
    </w:p>
    <w:p w:rsidR="007E5363" w:rsidRDefault="007E5363" w:rsidP="007E5363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7E5363" w:rsidRDefault="007E5363" w:rsidP="007E5363">
      <w:pPr>
        <w:rPr>
          <w:b/>
          <w:sz w:val="24"/>
          <w:szCs w:val="24"/>
        </w:rPr>
      </w:pPr>
      <w:r>
        <w:rPr>
          <w:b/>
          <w:sz w:val="24"/>
          <w:szCs w:val="24"/>
        </w:rPr>
        <w:t>BETH LEDY/GARAGE VARIANCE-75 FT FRONT VARIANCE</w:t>
      </w:r>
    </w:p>
    <w:p w:rsidR="007E5363" w:rsidRPr="007E5363" w:rsidRDefault="007F13DE" w:rsidP="007E5363">
      <w:pPr>
        <w:rPr>
          <w:b/>
          <w:sz w:val="24"/>
          <w:szCs w:val="24"/>
        </w:rPr>
      </w:pPr>
      <w:r>
        <w:rPr>
          <w:b/>
          <w:sz w:val="24"/>
          <w:szCs w:val="24"/>
        </w:rPr>
        <w:t>419 SHELLY HILL RD, STANFORDVILLE NY 12581</w:t>
      </w:r>
    </w:p>
    <w:sectPr w:rsidR="007E5363" w:rsidRPr="007E5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63"/>
    <w:rsid w:val="000F1B12"/>
    <w:rsid w:val="0066043C"/>
    <w:rsid w:val="007E5363"/>
    <w:rsid w:val="007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2017-07-10T15:46:00Z</cp:lastPrinted>
  <dcterms:created xsi:type="dcterms:W3CDTF">2017-09-27T14:08:00Z</dcterms:created>
  <dcterms:modified xsi:type="dcterms:W3CDTF">2017-09-27T14:08:00Z</dcterms:modified>
</cp:coreProperties>
</file>