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2262ED68" w:rsidR="009769FD" w:rsidRDefault="00046AE3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Monday, </w:t>
      </w:r>
      <w:r w:rsidR="00954882">
        <w:rPr>
          <w:rFonts w:cstheme="minorHAnsi"/>
          <w:sz w:val="24"/>
          <w:szCs w:val="24"/>
        </w:rPr>
        <w:t>February</w:t>
      </w:r>
      <w:r>
        <w:rPr>
          <w:rFonts w:cstheme="minorHAnsi"/>
          <w:sz w:val="24"/>
          <w:szCs w:val="24"/>
        </w:rPr>
        <w:t xml:space="preserve"> </w:t>
      </w:r>
      <w:r w:rsidR="00954882">
        <w:rPr>
          <w:rFonts w:cstheme="minorHAnsi"/>
          <w:sz w:val="24"/>
          <w:szCs w:val="24"/>
        </w:rPr>
        <w:t>7</w:t>
      </w:r>
      <w:r w:rsidR="00C71968" w:rsidRPr="00C719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2022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54011371" w14:textId="235ADBF6" w:rsidR="006C7395" w:rsidRDefault="006C7395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Thursday’s meeting dedication to Kay Couse</w:t>
      </w:r>
    </w:p>
    <w:p w14:paraId="120B8229" w14:textId="49B230A5" w:rsidR="005423B9" w:rsidRDefault="005423B9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Farmers’ Market – Local Law #1</w:t>
      </w:r>
    </w:p>
    <w:p w14:paraId="57F6F802" w14:textId="4EEA6AAE" w:rsidR="00006D1A" w:rsidRDefault="009548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 Steve Gotovich on Thursday – new assessments</w:t>
      </w:r>
    </w:p>
    <w:p w14:paraId="719E5145" w14:textId="417151CD" w:rsidR="00006D1A" w:rsidRDefault="009548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 Company representative</w:t>
      </w:r>
      <w:r w:rsidR="006C7395">
        <w:rPr>
          <w:rFonts w:cstheme="minorHAnsi"/>
          <w:sz w:val="24"/>
          <w:szCs w:val="24"/>
        </w:rPr>
        <w:t xml:space="preserve"> on Thursday</w:t>
      </w:r>
      <w:r>
        <w:rPr>
          <w:rFonts w:cstheme="minorHAnsi"/>
          <w:sz w:val="24"/>
          <w:szCs w:val="24"/>
        </w:rPr>
        <w:t xml:space="preserve"> – tax levy update</w:t>
      </w:r>
    </w:p>
    <w:p w14:paraId="6A64BBF0" w14:textId="7DE81AAB" w:rsidR="00006D1A" w:rsidRDefault="00954882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</w:t>
      </w:r>
      <w:r w:rsidR="00086CFE">
        <w:rPr>
          <w:rFonts w:cstheme="minorHAnsi"/>
          <w:sz w:val="24"/>
          <w:szCs w:val="24"/>
        </w:rPr>
        <w:t>tingency and Tax Stabilization Reserve Fund discussion</w:t>
      </w:r>
    </w:p>
    <w:p w14:paraId="40BE1A3E" w14:textId="719D3F6D" w:rsidR="00006D1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Historic Preservation Commission sub-committees</w:t>
      </w:r>
    </w:p>
    <w:p w14:paraId="716904DA" w14:textId="32E62190" w:rsidR="00006D1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Structure survey bids</w:t>
      </w:r>
    </w:p>
    <w:p w14:paraId="65D59F3B" w14:textId="3C9B44A7" w:rsidR="00006D1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Resolution: </w:t>
      </w:r>
      <w:proofErr w:type="spellStart"/>
      <w:r>
        <w:rPr>
          <w:rFonts w:cstheme="minorHAnsi"/>
          <w:sz w:val="24"/>
          <w:szCs w:val="24"/>
        </w:rPr>
        <w:t>CDCHP</w:t>
      </w:r>
      <w:proofErr w:type="spellEnd"/>
      <w:r>
        <w:rPr>
          <w:rFonts w:cstheme="minorHAnsi"/>
          <w:sz w:val="24"/>
          <w:szCs w:val="24"/>
        </w:rPr>
        <w:t xml:space="preserve"> Health Reimbursement account</w:t>
      </w:r>
    </w:p>
    <w:p w14:paraId="75C7AA47" w14:textId="121BF390" w:rsidR="00006D1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Beechtree cemeteries</w:t>
      </w:r>
    </w:p>
    <w:p w14:paraId="5048F996" w14:textId="735E55C5" w:rsidR="00006D1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Paid Leave Policy – 2</w:t>
      </w:r>
      <w:r w:rsidRPr="00086CF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reading</w:t>
      </w:r>
    </w:p>
    <w:p w14:paraId="050D68A5" w14:textId="2FAAC93B" w:rsidR="005423B9" w:rsidRDefault="005423B9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Expanded insurance coverage with NYMIR for ‘22</w:t>
      </w:r>
    </w:p>
    <w:p w14:paraId="09BAB803" w14:textId="6FE1E991" w:rsidR="00086CFE" w:rsidRDefault="00086CFE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Retirement Resolution correction</w:t>
      </w:r>
    </w:p>
    <w:p w14:paraId="48CA49D9" w14:textId="1C2C4DBB" w:rsidR="005423B9" w:rsidRDefault="005423B9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Investment Policy – 1</w:t>
      </w:r>
      <w:r w:rsidRPr="005423B9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reading</w:t>
      </w:r>
    </w:p>
    <w:p w14:paraId="6AAECC8F" w14:textId="58F6967D" w:rsidR="005423B9" w:rsidRDefault="005423B9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Tennis courts and basketball court bid going out – bids due back the 21</w:t>
      </w:r>
      <w:r w:rsidRPr="005423B9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of Feb.</w:t>
      </w:r>
    </w:p>
    <w:p w14:paraId="06F82D67" w14:textId="34AE348E" w:rsidR="005423B9" w:rsidRDefault="005423B9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Grange Resolution from </w:t>
      </w:r>
      <w:proofErr w:type="spellStart"/>
      <w:r>
        <w:rPr>
          <w:rFonts w:cstheme="minorHAnsi"/>
          <w:sz w:val="24"/>
          <w:szCs w:val="24"/>
        </w:rPr>
        <w:t>ARPA</w:t>
      </w:r>
      <w:proofErr w:type="spellEnd"/>
      <w:r>
        <w:rPr>
          <w:rFonts w:cstheme="minorHAnsi"/>
          <w:sz w:val="24"/>
          <w:szCs w:val="24"/>
        </w:rPr>
        <w:t xml:space="preserve"> funds</w:t>
      </w:r>
    </w:p>
    <w:p w14:paraId="1A22FBB0" w14:textId="0830136A" w:rsidR="00AE5C28" w:rsidRPr="00086CFE" w:rsidRDefault="00AE5C28" w:rsidP="00086C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Adopt NYS 19 </w:t>
      </w:r>
      <w:proofErr w:type="spellStart"/>
      <w:r>
        <w:rPr>
          <w:rFonts w:cstheme="minorHAnsi"/>
          <w:sz w:val="24"/>
          <w:szCs w:val="24"/>
        </w:rPr>
        <w:t>NYCRR</w:t>
      </w:r>
      <w:proofErr w:type="spellEnd"/>
      <w:r>
        <w:rPr>
          <w:rFonts w:cstheme="minorHAnsi"/>
          <w:sz w:val="24"/>
          <w:szCs w:val="24"/>
        </w:rPr>
        <w:t xml:space="preserve"> Part 1203 – Minimum Standards for Administration and Enforcement of Building Codes and Energy Codes</w:t>
      </w:r>
    </w:p>
    <w:p w14:paraId="49D4034F" w14:textId="542E8D01" w:rsidR="00D33A46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Minutes: 1/10/22, 1/13/22</w:t>
      </w:r>
    </w:p>
    <w:p w14:paraId="18E43ED3" w14:textId="3ABB0B59" w:rsidR="00D33A46" w:rsidRDefault="00D33A46" w:rsidP="00D33A4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Abstracts #</w:t>
      </w:r>
      <w:proofErr w:type="spellStart"/>
      <w:r>
        <w:rPr>
          <w:rFonts w:cstheme="minorHAnsi"/>
          <w:sz w:val="24"/>
          <w:szCs w:val="24"/>
        </w:rPr>
        <w:t>2A</w:t>
      </w:r>
      <w:proofErr w:type="spellEnd"/>
      <w:r>
        <w:rPr>
          <w:rFonts w:cstheme="minorHAnsi"/>
          <w:sz w:val="24"/>
          <w:szCs w:val="24"/>
        </w:rPr>
        <w:t xml:space="preserve"> for 2021:</w:t>
      </w:r>
      <w:r>
        <w:rPr>
          <w:rFonts w:cstheme="minorHAnsi"/>
          <w:sz w:val="24"/>
          <w:szCs w:val="24"/>
        </w:rPr>
        <w:tab/>
        <w:t>General Fund - $20,615.78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Highway - $5,818,15</w:t>
      </w:r>
    </w:p>
    <w:p w14:paraId="34AF2BCD" w14:textId="4C0EBAF2" w:rsidR="00D33A46" w:rsidRDefault="00D33A46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Bangall Lights - $1,858.15</w:t>
      </w:r>
    </w:p>
    <w:p w14:paraId="6C26C1BC" w14:textId="0CCEC459" w:rsidR="00D33A46" w:rsidRDefault="00D33A46" w:rsidP="00D33A46">
      <w:pPr>
        <w:pStyle w:val="NoSpacing"/>
        <w:ind w:left="43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Escrow - $</w:t>
      </w:r>
      <w:r w:rsidR="00636BD9">
        <w:rPr>
          <w:rFonts w:cstheme="minorHAnsi"/>
          <w:sz w:val="24"/>
          <w:szCs w:val="24"/>
        </w:rPr>
        <w:t>1,070.96</w:t>
      </w:r>
    </w:p>
    <w:p w14:paraId="734F3304" w14:textId="39BAB90D" w:rsidR="00636BD9" w:rsidRDefault="00636BD9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ab/>
      </w:r>
      <w:r w:rsidR="00E103D4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February #</w:t>
      </w:r>
      <w:proofErr w:type="spellStart"/>
      <w:r w:rsidR="008018D3">
        <w:rPr>
          <w:rFonts w:cstheme="minorHAnsi"/>
          <w:sz w:val="24"/>
          <w:szCs w:val="24"/>
        </w:rPr>
        <w:t>2B</w:t>
      </w:r>
      <w:proofErr w:type="spellEnd"/>
      <w:r w:rsidR="00E103D4">
        <w:rPr>
          <w:rFonts w:cstheme="minorHAnsi"/>
          <w:sz w:val="24"/>
          <w:szCs w:val="24"/>
        </w:rPr>
        <w:t xml:space="preserve"> for 2022</w:t>
      </w:r>
      <w:r w:rsidR="008018D3">
        <w:rPr>
          <w:rFonts w:cstheme="minorHAnsi"/>
          <w:sz w:val="24"/>
          <w:szCs w:val="24"/>
        </w:rPr>
        <w:t>:</w:t>
      </w:r>
      <w:r w:rsidR="008018D3">
        <w:rPr>
          <w:rFonts w:cstheme="minorHAnsi"/>
          <w:sz w:val="24"/>
          <w:szCs w:val="24"/>
        </w:rPr>
        <w:tab/>
        <w:t xml:space="preserve">General Fund - </w:t>
      </w:r>
      <w:r w:rsidR="00E103D4">
        <w:rPr>
          <w:rFonts w:cstheme="minorHAnsi"/>
          <w:sz w:val="24"/>
          <w:szCs w:val="24"/>
        </w:rPr>
        <w:t>$</w:t>
      </w:r>
      <w:r w:rsidR="00823132">
        <w:rPr>
          <w:rFonts w:cstheme="minorHAnsi"/>
          <w:sz w:val="24"/>
          <w:szCs w:val="24"/>
        </w:rPr>
        <w:t>92,973.29</w:t>
      </w:r>
    </w:p>
    <w:p w14:paraId="4B5A0708" w14:textId="31B384EE" w:rsidR="00823132" w:rsidRDefault="00823132" w:rsidP="00636BD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Highway - $42,951.59</w:t>
      </w:r>
    </w:p>
    <w:p w14:paraId="20B32970" w14:textId="778AC98C" w:rsidR="00D73676" w:rsidRPr="00576E9A" w:rsidRDefault="00086CFE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Comprehensive Plan workshop</w:t>
      </w:r>
      <w:r w:rsidR="00576E9A"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7DFE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6CFE"/>
    <w:rsid w:val="00143CF6"/>
    <w:rsid w:val="001A5658"/>
    <w:rsid w:val="001F18D9"/>
    <w:rsid w:val="00243F5B"/>
    <w:rsid w:val="00286CF8"/>
    <w:rsid w:val="002D0AA1"/>
    <w:rsid w:val="002D2F12"/>
    <w:rsid w:val="0032226A"/>
    <w:rsid w:val="00342786"/>
    <w:rsid w:val="00347650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423B9"/>
    <w:rsid w:val="00550414"/>
    <w:rsid w:val="00576E9A"/>
    <w:rsid w:val="005D4890"/>
    <w:rsid w:val="00631103"/>
    <w:rsid w:val="00636BD9"/>
    <w:rsid w:val="0067046C"/>
    <w:rsid w:val="006708A7"/>
    <w:rsid w:val="006763DE"/>
    <w:rsid w:val="006A2033"/>
    <w:rsid w:val="006C7395"/>
    <w:rsid w:val="006E053D"/>
    <w:rsid w:val="00730A6A"/>
    <w:rsid w:val="00736913"/>
    <w:rsid w:val="00744FEC"/>
    <w:rsid w:val="0075647A"/>
    <w:rsid w:val="008018D3"/>
    <w:rsid w:val="00823132"/>
    <w:rsid w:val="00954882"/>
    <w:rsid w:val="009769FD"/>
    <w:rsid w:val="009C36F7"/>
    <w:rsid w:val="009D6FEA"/>
    <w:rsid w:val="00A22A43"/>
    <w:rsid w:val="00A54824"/>
    <w:rsid w:val="00A672FD"/>
    <w:rsid w:val="00AB58EC"/>
    <w:rsid w:val="00AE5C28"/>
    <w:rsid w:val="00B04B1D"/>
    <w:rsid w:val="00B0649E"/>
    <w:rsid w:val="00B33774"/>
    <w:rsid w:val="00B57E43"/>
    <w:rsid w:val="00B94933"/>
    <w:rsid w:val="00C414A6"/>
    <w:rsid w:val="00C4622B"/>
    <w:rsid w:val="00C71968"/>
    <w:rsid w:val="00CD5D10"/>
    <w:rsid w:val="00CF027D"/>
    <w:rsid w:val="00D33A46"/>
    <w:rsid w:val="00D3500B"/>
    <w:rsid w:val="00D73676"/>
    <w:rsid w:val="00DC6EB8"/>
    <w:rsid w:val="00DD6CF8"/>
    <w:rsid w:val="00E04068"/>
    <w:rsid w:val="00E0729F"/>
    <w:rsid w:val="00E103D4"/>
    <w:rsid w:val="00E11D95"/>
    <w:rsid w:val="00E30FB8"/>
    <w:rsid w:val="00E56951"/>
    <w:rsid w:val="00E64ACF"/>
    <w:rsid w:val="00E91B7A"/>
    <w:rsid w:val="00E97F95"/>
    <w:rsid w:val="00ED158D"/>
    <w:rsid w:val="00ED7A20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2022-02-03T14:29:00Z</cp:lastPrinted>
  <dcterms:created xsi:type="dcterms:W3CDTF">2022-02-07T16:26:00Z</dcterms:created>
  <dcterms:modified xsi:type="dcterms:W3CDTF">2022-02-07T16:26:00Z</dcterms:modified>
</cp:coreProperties>
</file>