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AC370" w14:textId="18E7C242" w:rsidR="00913777" w:rsidRDefault="00913777" w:rsidP="00913777">
      <w:pPr>
        <w:jc w:val="center"/>
      </w:pPr>
      <w:r>
        <w:t>TOWN OF STANFORD</w:t>
      </w:r>
    </w:p>
    <w:p w14:paraId="3601FD61" w14:textId="7B62E2B5" w:rsidR="00913777" w:rsidRDefault="00913777" w:rsidP="00913777">
      <w:pPr>
        <w:jc w:val="center"/>
      </w:pPr>
      <w:r>
        <w:t>ZONING BOARD OF APPEALS</w:t>
      </w:r>
    </w:p>
    <w:p w14:paraId="6BB14B33" w14:textId="0467D02F" w:rsidR="00913777" w:rsidRDefault="00913777" w:rsidP="00913777">
      <w:pPr>
        <w:jc w:val="center"/>
      </w:pPr>
      <w:r>
        <w:t>AGENDA FOR JULY 10, 2024</w:t>
      </w:r>
    </w:p>
    <w:p w14:paraId="29B3E779" w14:textId="77777777" w:rsidR="00913777" w:rsidRDefault="00913777" w:rsidP="00913777">
      <w:pPr>
        <w:jc w:val="center"/>
      </w:pPr>
    </w:p>
    <w:p w14:paraId="765D5E95" w14:textId="0718C470" w:rsidR="00913777" w:rsidRDefault="00913777" w:rsidP="00913777">
      <w:pPr>
        <w:jc w:val="center"/>
      </w:pPr>
      <w:r>
        <w:t>YOUNG PUBLIC HEARING</w:t>
      </w:r>
    </w:p>
    <w:p w14:paraId="6A96A11A" w14:textId="48E8DFE8" w:rsidR="00913777" w:rsidRDefault="00913777" w:rsidP="00913777">
      <w:pPr>
        <w:jc w:val="center"/>
      </w:pPr>
      <w:r>
        <w:t xml:space="preserve">RATHJEN PUBLIC HEARING </w:t>
      </w:r>
    </w:p>
    <w:sectPr w:rsidR="00913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77"/>
    <w:rsid w:val="00470559"/>
    <w:rsid w:val="00913777"/>
    <w:rsid w:val="00AA3661"/>
    <w:rsid w:val="00D7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70CC"/>
  <w15:chartTrackingRefBased/>
  <w15:docId w15:val="{6A2F15FF-5DCE-4D83-BB56-A56087C7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4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2024-07-03T16:00:00Z</dcterms:created>
  <dcterms:modified xsi:type="dcterms:W3CDTF">2024-07-03T16:00:00Z</dcterms:modified>
</cp:coreProperties>
</file>