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51D5" w14:textId="77777777" w:rsidR="00361A48" w:rsidRDefault="006C7A87">
      <w:pPr>
        <w:spacing w:after="158" w:line="259" w:lineRule="auto"/>
        <w:ind w:right="3"/>
        <w:jc w:val="center"/>
      </w:pPr>
      <w:r>
        <w:rPr>
          <w:b/>
        </w:rPr>
        <w:t xml:space="preserve">TOWN OF STANFORD </w:t>
      </w:r>
    </w:p>
    <w:p w14:paraId="0C864EB2" w14:textId="42AFDB49" w:rsidR="00361A48" w:rsidRDefault="006C7A87">
      <w:pPr>
        <w:spacing w:after="158" w:line="259" w:lineRule="auto"/>
        <w:ind w:right="2"/>
        <w:jc w:val="center"/>
      </w:pPr>
      <w:r>
        <w:rPr>
          <w:b/>
        </w:rPr>
        <w:t>RESOLUTION NO. _5G__ OF 202</w:t>
      </w:r>
      <w:r w:rsidR="0045359E">
        <w:rPr>
          <w:b/>
        </w:rPr>
        <w:t>6</w:t>
      </w:r>
      <w:r>
        <w:rPr>
          <w:b/>
        </w:rPr>
        <w:t xml:space="preserve"> </w:t>
      </w:r>
    </w:p>
    <w:p w14:paraId="1785AEF3" w14:textId="6F7C47BF" w:rsidR="00361A48" w:rsidRDefault="006C7A87">
      <w:pPr>
        <w:spacing w:after="158" w:line="259" w:lineRule="auto"/>
        <w:ind w:right="3"/>
        <w:jc w:val="center"/>
      </w:pPr>
      <w:r>
        <w:rPr>
          <w:b/>
        </w:rPr>
        <w:t xml:space="preserve">TO INTRODUCE PROPOSED LOCAL LAW NO. </w:t>
      </w:r>
      <w:r w:rsidR="0045359E">
        <w:rPr>
          <w:b/>
        </w:rPr>
        <w:t>_</w:t>
      </w:r>
      <w:r>
        <w:rPr>
          <w:b/>
        </w:rPr>
        <w:t>2</w:t>
      </w:r>
      <w:r w:rsidR="0045359E">
        <w:rPr>
          <w:b/>
        </w:rPr>
        <w:t>_</w:t>
      </w:r>
      <w:r>
        <w:rPr>
          <w:b/>
        </w:rPr>
        <w:t xml:space="preserve"> FOR THE YEAR 202</w:t>
      </w:r>
      <w:r w:rsidR="0045359E">
        <w:rPr>
          <w:b/>
        </w:rPr>
        <w:t>6</w:t>
      </w:r>
      <w:r>
        <w:rPr>
          <w:b/>
        </w:rPr>
        <w:t xml:space="preserve"> </w:t>
      </w:r>
    </w:p>
    <w:p w14:paraId="5523D6E9" w14:textId="6701AA22" w:rsidR="00361A48" w:rsidRDefault="006C7A87" w:rsidP="00014E81">
      <w:pPr>
        <w:spacing w:after="158" w:line="259" w:lineRule="auto"/>
        <w:ind w:right="3"/>
        <w:jc w:val="center"/>
      </w:pPr>
      <w:r>
        <w:rPr>
          <w:b/>
        </w:rPr>
        <w:t>ADOPTING THE DUTCHESS COUNTY GREENWAY COMPACT</w:t>
      </w:r>
    </w:p>
    <w:p w14:paraId="5AF89A89" w14:textId="5C532EDC" w:rsidR="00361A48" w:rsidRDefault="00361A48">
      <w:pPr>
        <w:spacing w:after="156" w:line="259" w:lineRule="auto"/>
        <w:ind w:left="0" w:right="0" w:firstLine="0"/>
      </w:pPr>
    </w:p>
    <w:p w14:paraId="7E6C930F" w14:textId="70C6053B" w:rsidR="00A82F4C" w:rsidRPr="00A82F4C" w:rsidRDefault="006C7A87" w:rsidP="00A82F4C">
      <w:pPr>
        <w:spacing w:after="161" w:line="475" w:lineRule="auto"/>
        <w:ind w:left="-5" w:right="-13" w:firstLine="725"/>
        <w:jc w:val="both"/>
        <w:rPr>
          <w:bCs/>
        </w:rPr>
      </w:pPr>
      <w:r w:rsidRPr="00A82F4C">
        <w:rPr>
          <w:bCs/>
        </w:rPr>
        <w:t xml:space="preserve">At a meeting of the Town Board of the Town of Stanford (“Town Board”), held at the Town of Stanford Town Hall on the </w:t>
      </w:r>
      <w:r w:rsidR="007D3979">
        <w:rPr>
          <w:bCs/>
        </w:rPr>
        <w:t>14</w:t>
      </w:r>
      <w:r w:rsidR="007D3979" w:rsidRPr="007D3979">
        <w:rPr>
          <w:bCs/>
          <w:vertAlign w:val="superscript"/>
        </w:rPr>
        <w:t>th</w:t>
      </w:r>
      <w:r w:rsidR="007D3979">
        <w:rPr>
          <w:bCs/>
        </w:rPr>
        <w:t xml:space="preserve"> </w:t>
      </w:r>
      <w:r w:rsidRPr="00A82F4C">
        <w:rPr>
          <w:bCs/>
        </w:rPr>
        <w:t xml:space="preserve">day of </w:t>
      </w:r>
      <w:proofErr w:type="gramStart"/>
      <w:r w:rsidR="00014E81">
        <w:rPr>
          <w:bCs/>
        </w:rPr>
        <w:t>May</w:t>
      </w:r>
      <w:r w:rsidRPr="00A82F4C">
        <w:rPr>
          <w:bCs/>
        </w:rPr>
        <w:t>,</w:t>
      </w:r>
      <w:proofErr w:type="gramEnd"/>
      <w:r w:rsidRPr="00A82F4C">
        <w:rPr>
          <w:bCs/>
        </w:rPr>
        <w:t xml:space="preserve"> 202</w:t>
      </w:r>
      <w:r>
        <w:rPr>
          <w:bCs/>
        </w:rPr>
        <w:t>6</w:t>
      </w:r>
      <w:r w:rsidRPr="00A82F4C">
        <w:rPr>
          <w:bCs/>
        </w:rPr>
        <w:t xml:space="preserve">, at 7:00 PM, Town Supervisor </w:t>
      </w:r>
      <w:r w:rsidR="004B2AF9" w:rsidRPr="004B2AF9">
        <w:rPr>
          <w:bCs/>
        </w:rPr>
        <w:t xml:space="preserve">Julia Descoteaux </w:t>
      </w:r>
      <w:r w:rsidRPr="00A82F4C">
        <w:rPr>
          <w:bCs/>
        </w:rPr>
        <w:t>called the meeting to order, and she, seconded by Councilperson _____________, moved the following resolutions:</w:t>
      </w:r>
    </w:p>
    <w:p w14:paraId="0ABB8BE9" w14:textId="6462B9A4" w:rsidR="00014E81" w:rsidRDefault="006C7A87" w:rsidP="00A82F4C">
      <w:pPr>
        <w:spacing w:after="161" w:line="475" w:lineRule="auto"/>
        <w:ind w:left="-5" w:right="-13" w:firstLine="725"/>
        <w:jc w:val="both"/>
        <w:rPr>
          <w:bCs/>
        </w:rPr>
      </w:pPr>
      <w:r w:rsidRPr="00E23808">
        <w:rPr>
          <w:b/>
        </w:rPr>
        <w:t>WHEREAS,</w:t>
      </w:r>
      <w:r w:rsidRPr="00E23808">
        <w:rPr>
          <w:bCs/>
        </w:rPr>
        <w:t xml:space="preserve"> the Town of Stanford</w:t>
      </w:r>
      <w:r>
        <w:rPr>
          <w:bCs/>
        </w:rPr>
        <w:t xml:space="preserve">, pursuant to </w:t>
      </w:r>
      <w:r w:rsidRPr="00014E81">
        <w:rPr>
          <w:bCs/>
        </w:rPr>
        <w:t>the provisions of Section 44-0119 of the Environmental Conservation Law of the State of New York</w:t>
      </w:r>
      <w:r>
        <w:rPr>
          <w:bCs/>
        </w:rPr>
        <w:t xml:space="preserve">, desires to adopt the </w:t>
      </w:r>
      <w:r w:rsidRPr="00014E81">
        <w:rPr>
          <w:bCs/>
        </w:rPr>
        <w:t>statement of land use policies, principles and guides entitled “</w:t>
      </w:r>
      <w:r>
        <w:rPr>
          <w:bCs/>
        </w:rPr>
        <w:t>Dutchess County Greenway Compact</w:t>
      </w:r>
      <w:r w:rsidRPr="00014E81">
        <w:rPr>
          <w:bCs/>
        </w:rPr>
        <w:t xml:space="preserve">” (hereinafter referred to as “Greenway Compact”), by which action the </w:t>
      </w:r>
      <w:r w:rsidRPr="00E23808">
        <w:rPr>
          <w:bCs/>
        </w:rPr>
        <w:t>Town of Stanford</w:t>
      </w:r>
      <w:r w:rsidRPr="00014E81">
        <w:rPr>
          <w:bCs/>
        </w:rPr>
        <w:t xml:space="preserve"> becomes a participating community in the Greenway </w:t>
      </w:r>
      <w:r>
        <w:rPr>
          <w:bCs/>
        </w:rPr>
        <w:t>C</w:t>
      </w:r>
      <w:r w:rsidRPr="00014E81">
        <w:rPr>
          <w:bCs/>
        </w:rPr>
        <w:t>ompact</w:t>
      </w:r>
      <w:r w:rsidR="005E1C4A">
        <w:rPr>
          <w:bCs/>
        </w:rPr>
        <w:t>; and</w:t>
      </w:r>
    </w:p>
    <w:p w14:paraId="63A384ED" w14:textId="1577C1E5" w:rsidR="00471E57" w:rsidRDefault="006C7A87" w:rsidP="00471E57">
      <w:pPr>
        <w:spacing w:after="161" w:line="475" w:lineRule="auto"/>
        <w:ind w:left="-5" w:right="-13" w:firstLine="725"/>
        <w:jc w:val="both"/>
        <w:rPr>
          <w:bCs/>
        </w:rPr>
      </w:pPr>
      <w:proofErr w:type="gramStart"/>
      <w:r w:rsidRPr="00E42B64">
        <w:rPr>
          <w:b/>
        </w:rPr>
        <w:t>WHEREAS,</w:t>
      </w:r>
      <w:proofErr w:type="gramEnd"/>
      <w:r w:rsidRPr="00E42B64">
        <w:rPr>
          <w:bCs/>
        </w:rPr>
        <w:t xml:space="preserve"> </w:t>
      </w:r>
      <w:r w:rsidRPr="00471E57">
        <w:rPr>
          <w:bCs/>
        </w:rPr>
        <w:t xml:space="preserve">Town Supervisor </w:t>
      </w:r>
      <w:r w:rsidR="004B2AF9" w:rsidRPr="004B2AF9">
        <w:rPr>
          <w:bCs/>
        </w:rPr>
        <w:t>Julia Descoteaux</w:t>
      </w:r>
      <w:r w:rsidRPr="00471E57">
        <w:rPr>
          <w:bCs/>
        </w:rPr>
        <w:t xml:space="preserve"> advised the Town Board that, pursuant to the Municipal Home Rule Law of the State of New York, it was necessary to hold a public hearing upon this proposed local law</w:t>
      </w:r>
      <w:r w:rsidRPr="00E42B64">
        <w:rPr>
          <w:bCs/>
        </w:rPr>
        <w:t>;</w:t>
      </w:r>
      <w:r w:rsidR="004B2AF9">
        <w:rPr>
          <w:bCs/>
        </w:rPr>
        <w:t xml:space="preserve"> and</w:t>
      </w:r>
    </w:p>
    <w:p w14:paraId="1B2C018F" w14:textId="5A58AD32" w:rsidR="00471E57" w:rsidRDefault="006C7A87" w:rsidP="00471E57">
      <w:pPr>
        <w:spacing w:after="161" w:line="475" w:lineRule="auto"/>
        <w:ind w:left="-5" w:right="-13" w:firstLine="725"/>
        <w:jc w:val="both"/>
        <w:rPr>
          <w:bCs/>
        </w:rPr>
      </w:pPr>
      <w:proofErr w:type="gramStart"/>
      <w:r w:rsidRPr="00471E57">
        <w:rPr>
          <w:b/>
        </w:rPr>
        <w:t>WHEREAS</w:t>
      </w:r>
      <w:r w:rsidRPr="00471E57">
        <w:rPr>
          <w:bCs/>
        </w:rPr>
        <w:t>,</w:t>
      </w:r>
      <w:proofErr w:type="gramEnd"/>
      <w:r w:rsidRPr="00471E57">
        <w:rPr>
          <w:bCs/>
        </w:rPr>
        <w:t xml:space="preserve"> </w:t>
      </w:r>
      <w:r w:rsidRPr="00E42B64">
        <w:rPr>
          <w:bCs/>
        </w:rPr>
        <w:t xml:space="preserve">the </w:t>
      </w:r>
      <w:r w:rsidR="00014E81">
        <w:rPr>
          <w:bCs/>
        </w:rPr>
        <w:t>adoption of the Greenway Compact</w:t>
      </w:r>
      <w:r w:rsidRPr="00471E57">
        <w:rPr>
          <w:bCs/>
        </w:rPr>
        <w:t xml:space="preserve"> </w:t>
      </w:r>
      <w:r w:rsidR="004B2AF9">
        <w:rPr>
          <w:bCs/>
        </w:rPr>
        <w:t xml:space="preserve">constitutes </w:t>
      </w:r>
      <w:r w:rsidR="00014E81" w:rsidRPr="00014E81">
        <w:rPr>
          <w:bCs/>
        </w:rPr>
        <w:t>adoption of regulations, policies, procedures and local legislative decisions</w:t>
      </w:r>
      <w:r w:rsidRPr="00471E57">
        <w:rPr>
          <w:bCs/>
        </w:rPr>
        <w:t xml:space="preserve"> </w:t>
      </w:r>
      <w:r w:rsidR="004B2AF9">
        <w:rPr>
          <w:bCs/>
        </w:rPr>
        <w:t xml:space="preserve">under </w:t>
      </w:r>
      <w:r w:rsidRPr="00471E57">
        <w:rPr>
          <w:bCs/>
        </w:rPr>
        <w:t>Section 617.</w:t>
      </w:r>
      <w:r w:rsidR="004B2AF9">
        <w:rPr>
          <w:bCs/>
        </w:rPr>
        <w:t>5</w:t>
      </w:r>
      <w:r w:rsidRPr="00471E57">
        <w:rPr>
          <w:bCs/>
        </w:rPr>
        <w:t xml:space="preserve"> of the SEQR Regulations in 6 NYCRR Part 617</w:t>
      </w:r>
      <w:r>
        <w:rPr>
          <w:bCs/>
        </w:rPr>
        <w:t>;</w:t>
      </w:r>
      <w:r w:rsidR="00B767B1">
        <w:rPr>
          <w:bCs/>
        </w:rPr>
        <w:t xml:space="preserve"> and</w:t>
      </w:r>
    </w:p>
    <w:p w14:paraId="7ABF51D1" w14:textId="77777777" w:rsidR="00B767B1" w:rsidRPr="00B6243C" w:rsidRDefault="006C7A87" w:rsidP="00B767B1">
      <w:pPr>
        <w:pStyle w:val="BodyTextIndent"/>
        <w:spacing w:line="480" w:lineRule="auto"/>
        <w:ind w:left="0" w:firstLine="720"/>
        <w:rPr>
          <w:rFonts w:ascii="Times New Roman" w:eastAsia="Times New Roman" w:hAnsi="Times New Roman" w:cs="Times New Roman"/>
        </w:rPr>
      </w:pPr>
      <w:proofErr w:type="gramStart"/>
      <w:r w:rsidRPr="00B6243C">
        <w:rPr>
          <w:rFonts w:ascii="Times New Roman" w:eastAsia="Times New Roman" w:hAnsi="Times New Roman" w:cs="Times New Roman"/>
          <w:b/>
          <w:bCs/>
        </w:rPr>
        <w:t>WHEREAS,</w:t>
      </w:r>
      <w:proofErr w:type="gramEnd"/>
      <w:r w:rsidRPr="00B6243C">
        <w:rPr>
          <w:rFonts w:ascii="Times New Roman" w:eastAsia="Times New Roman" w:hAnsi="Times New Roman" w:cs="Times New Roman"/>
        </w:rPr>
        <w:t xml:space="preserve"> the Dutchess County Department of Planning &amp; Development is required to review the proposed zoning amendment pursuant to GML §239-m; and </w:t>
      </w:r>
    </w:p>
    <w:p w14:paraId="3DF8541A" w14:textId="7E808D88" w:rsidR="00B767B1" w:rsidRPr="00B767B1" w:rsidRDefault="006C7A87" w:rsidP="00B767B1">
      <w:pPr>
        <w:pStyle w:val="BodyTextIndent"/>
        <w:spacing w:line="480" w:lineRule="auto"/>
        <w:ind w:left="0" w:firstLine="720"/>
        <w:rPr>
          <w:rFonts w:ascii="Times New Roman" w:eastAsia="Times New Roman" w:hAnsi="Times New Roman" w:cs="Times New Roman"/>
        </w:rPr>
      </w:pPr>
      <w:r w:rsidRPr="00B6243C">
        <w:rPr>
          <w:rFonts w:ascii="Times New Roman" w:eastAsia="Times New Roman" w:hAnsi="Times New Roman" w:cs="Times New Roman"/>
          <w:b/>
          <w:bCs/>
        </w:rPr>
        <w:t>WHEREAS,</w:t>
      </w:r>
      <w:r w:rsidRPr="00B6243C">
        <w:rPr>
          <w:rFonts w:ascii="Times New Roman" w:eastAsia="Times New Roman" w:hAnsi="Times New Roman" w:cs="Times New Roman"/>
        </w:rPr>
        <w:t xml:space="preserve"> pursuant to section 164-56 of the Town Code the proposed Local Law must be submitted to the Town Planning Board for a report and recommendation thereon;</w:t>
      </w:r>
    </w:p>
    <w:p w14:paraId="207501C1" w14:textId="006F03FB" w:rsidR="00361A48" w:rsidRDefault="006C7A87" w:rsidP="00A82F4C">
      <w:pPr>
        <w:spacing w:after="161" w:line="475" w:lineRule="auto"/>
        <w:ind w:left="-5" w:right="-13" w:firstLine="725"/>
        <w:jc w:val="both"/>
      </w:pPr>
      <w:r>
        <w:rPr>
          <w:b/>
        </w:rPr>
        <w:lastRenderedPageBreak/>
        <w:t xml:space="preserve">NOW, THEREFORE, BE IT RESOLVED, </w:t>
      </w:r>
      <w:r>
        <w:t>that the following proposed Local Law is hereby introduced, to be known as Prop</w:t>
      </w:r>
      <w:r w:rsidR="00E42B64">
        <w:t xml:space="preserve">osed </w:t>
      </w:r>
      <w:r>
        <w:t>Local Law No. ____ of 202</w:t>
      </w:r>
      <w:r w:rsidR="00E42B64">
        <w:t>6</w:t>
      </w:r>
      <w:r>
        <w:t xml:space="preserve">, entitled “A Local Law </w:t>
      </w:r>
      <w:r w:rsidR="00232314">
        <w:t>Adopting the Dutchess County Greenway Compact</w:t>
      </w:r>
      <w:r>
        <w:t xml:space="preserve">” to read as follows: </w:t>
      </w:r>
    </w:p>
    <w:p w14:paraId="43D1110B" w14:textId="77777777" w:rsidR="00361A48" w:rsidRDefault="006C7A87" w:rsidP="00A82F4C">
      <w:pPr>
        <w:spacing w:after="395"/>
        <w:ind w:left="-5" w:right="2" w:firstLine="725"/>
      </w:pPr>
      <w:r>
        <w:t xml:space="preserve">BE IT ENACTED by the Town Board of the Town of Stanford as follows: </w:t>
      </w:r>
    </w:p>
    <w:p w14:paraId="4687BB39" w14:textId="5324E90C" w:rsidR="00361A48" w:rsidRDefault="006C7A87" w:rsidP="00A82F4C">
      <w:pPr>
        <w:ind w:left="720" w:right="2" w:firstLine="0"/>
      </w:pPr>
      <w:r>
        <w:rPr>
          <w:b/>
          <w:u w:val="single" w:color="000000"/>
        </w:rPr>
        <w:t xml:space="preserve">Section 1. </w:t>
      </w:r>
      <w:r>
        <w:rPr>
          <w:u w:val="single" w:color="000000"/>
        </w:rPr>
        <w:t>Legislative Intent.</w:t>
      </w:r>
      <w:r>
        <w:t xml:space="preserve">  </w:t>
      </w:r>
      <w:r w:rsidR="00232314" w:rsidRPr="00232314">
        <w:t>Town of Stanford, pursuant to the provisions of Section 44-0119 of the Environmental Conservation Law of the State of New York, desires to adopt the statement of land use policies, principles and guides entitled “Dutchess County Greenway Compact</w:t>
      </w:r>
      <w:r w:rsidR="00232314">
        <w:t>,</w:t>
      </w:r>
      <w:r w:rsidR="00232314" w:rsidRPr="00232314">
        <w:t>” by which action the Town of Stanford becomes a participating community in the Greenway Compact</w:t>
      </w:r>
      <w:r>
        <w:t xml:space="preserve">. </w:t>
      </w:r>
    </w:p>
    <w:p w14:paraId="65A09454" w14:textId="77777777" w:rsidR="00D31E95" w:rsidRDefault="00D31E95">
      <w:pPr>
        <w:ind w:left="-5" w:right="2"/>
      </w:pPr>
    </w:p>
    <w:p w14:paraId="45170110" w14:textId="41A589FC" w:rsidR="00232314" w:rsidRDefault="006C7A87" w:rsidP="00232314">
      <w:pPr>
        <w:spacing w:after="165"/>
        <w:ind w:left="720" w:right="2" w:firstLine="0"/>
        <w:rPr>
          <w:bCs/>
          <w:u w:color="000000"/>
        </w:rPr>
      </w:pPr>
      <w:r w:rsidRPr="00AB51A0">
        <w:rPr>
          <w:b/>
          <w:u w:val="single" w:color="000000"/>
        </w:rPr>
        <w:t>Section 2.</w:t>
      </w:r>
      <w:r w:rsidRPr="00AB51A0">
        <w:rPr>
          <w:bCs/>
          <w:u w:val="single" w:color="000000"/>
        </w:rPr>
        <w:t xml:space="preserve"> </w:t>
      </w:r>
      <w:r>
        <w:rPr>
          <w:bCs/>
          <w:u w:val="single" w:color="000000"/>
        </w:rPr>
        <w:t>Adoption of the Dutchess County Greenway Compact.</w:t>
      </w:r>
      <w:r w:rsidR="00AB51A0">
        <w:rPr>
          <w:bCs/>
          <w:u w:color="000000"/>
        </w:rPr>
        <w:t xml:space="preserve"> </w:t>
      </w:r>
      <w:r w:rsidRPr="00232314">
        <w:rPr>
          <w:bCs/>
          <w:u w:color="000000"/>
        </w:rPr>
        <w:t xml:space="preserve">A new chapter “Chapter </w:t>
      </w:r>
      <w:r>
        <w:rPr>
          <w:bCs/>
          <w:u w:color="000000"/>
        </w:rPr>
        <w:t>30</w:t>
      </w:r>
      <w:r w:rsidRPr="00232314">
        <w:rPr>
          <w:bCs/>
          <w:u w:color="000000"/>
        </w:rPr>
        <w:t xml:space="preserve"> – </w:t>
      </w:r>
      <w:r>
        <w:rPr>
          <w:bCs/>
          <w:u w:color="000000"/>
        </w:rPr>
        <w:t>Greenway Compact</w:t>
      </w:r>
      <w:r w:rsidRPr="00232314">
        <w:rPr>
          <w:bCs/>
          <w:u w:color="000000"/>
        </w:rPr>
        <w:t>”, shall be added to the Town Code to read as follows:</w:t>
      </w:r>
    </w:p>
    <w:p w14:paraId="0D4636DE" w14:textId="6981FBEB" w:rsidR="00232314" w:rsidRDefault="006C7A87" w:rsidP="007D3979">
      <w:pPr>
        <w:spacing w:after="0" w:line="240" w:lineRule="auto"/>
        <w:ind w:left="1440" w:firstLine="0"/>
      </w:pPr>
      <w:r w:rsidRPr="00FE7C7A">
        <w:rPr>
          <w:b/>
          <w:bCs/>
        </w:rPr>
        <w:t xml:space="preserve">§ </w:t>
      </w:r>
      <w:r>
        <w:rPr>
          <w:b/>
          <w:bCs/>
        </w:rPr>
        <w:t>30</w:t>
      </w:r>
      <w:r w:rsidRPr="00FE7C7A">
        <w:rPr>
          <w:b/>
          <w:bCs/>
        </w:rPr>
        <w:t xml:space="preserve">-1. </w:t>
      </w:r>
      <w:r>
        <w:rPr>
          <w:b/>
          <w:bCs/>
        </w:rPr>
        <w:t>Adoption</w:t>
      </w:r>
      <w:r w:rsidR="005E1C4A">
        <w:rPr>
          <w:b/>
          <w:bCs/>
        </w:rPr>
        <w:t xml:space="preserve"> of Policy</w:t>
      </w:r>
      <w:r w:rsidRPr="00FE7C7A">
        <w:rPr>
          <w:b/>
          <w:bCs/>
        </w:rPr>
        <w:t xml:space="preserve">. </w:t>
      </w:r>
      <w:r w:rsidRPr="00232314">
        <w:t xml:space="preserve">Pursuant to the provisions of Section 44-0119 of the Environmental Conservation Law of the State of New York, the </w:t>
      </w:r>
      <w:r>
        <w:t>Town</w:t>
      </w:r>
      <w:r w:rsidRPr="00232314">
        <w:t xml:space="preserve"> of </w:t>
      </w:r>
      <w:r>
        <w:t>Stanford</w:t>
      </w:r>
      <w:r w:rsidRPr="00232314">
        <w:t xml:space="preserve"> hereby adopts the statement of land use policies, principles and guides entitled “</w:t>
      </w:r>
      <w:r w:rsidR="005E1C4A" w:rsidRPr="005E1C4A">
        <w:t>Greenway Connections: Greenway Compact Program and Guides for Dutchess County Communities</w:t>
      </w:r>
      <w:r w:rsidR="005E1C4A">
        <w:t>”</w:t>
      </w:r>
      <w:r w:rsidR="005E1C4A" w:rsidRPr="005E1C4A">
        <w:t xml:space="preserve"> </w:t>
      </w:r>
      <w:r w:rsidRPr="00232314">
        <w:t xml:space="preserve">(hereinafter referred to as “Greenway Compact”), by which action the </w:t>
      </w:r>
      <w:r>
        <w:t>Town of Stanford</w:t>
      </w:r>
      <w:r w:rsidRPr="00232314">
        <w:t xml:space="preserve"> becomes a participating community in the Greenway compact.</w:t>
      </w:r>
    </w:p>
    <w:p w14:paraId="59B38BA2" w14:textId="322E7590" w:rsidR="00232314" w:rsidRPr="00A42103" w:rsidRDefault="006C7A87" w:rsidP="00232314">
      <w:pPr>
        <w:spacing w:after="0" w:line="240" w:lineRule="auto"/>
        <w:ind w:left="720"/>
      </w:pPr>
      <w:r>
        <w:tab/>
      </w:r>
    </w:p>
    <w:p w14:paraId="7612EDD9" w14:textId="6B2101D8" w:rsidR="00232314" w:rsidRDefault="006C7A87" w:rsidP="007D3979">
      <w:pPr>
        <w:spacing w:after="165"/>
        <w:ind w:left="1440" w:right="2" w:firstLine="0"/>
      </w:pPr>
      <w:r w:rsidRPr="00FE7C7A">
        <w:rPr>
          <w:b/>
          <w:bCs/>
        </w:rPr>
        <w:t xml:space="preserve">§ </w:t>
      </w:r>
      <w:r>
        <w:rPr>
          <w:b/>
          <w:bCs/>
        </w:rPr>
        <w:t>30</w:t>
      </w:r>
      <w:r w:rsidRPr="00FE7C7A">
        <w:rPr>
          <w:b/>
          <w:bCs/>
        </w:rPr>
        <w:t xml:space="preserve">-2. </w:t>
      </w:r>
      <w:r>
        <w:rPr>
          <w:b/>
          <w:bCs/>
        </w:rPr>
        <w:t>Amendments</w:t>
      </w:r>
      <w:r w:rsidRPr="00FE7C7A">
        <w:rPr>
          <w:b/>
          <w:bCs/>
        </w:rPr>
        <w:t>.</w:t>
      </w:r>
      <w:r>
        <w:t xml:space="preserve">  </w:t>
      </w:r>
      <w:r w:rsidRPr="00232314">
        <w:t xml:space="preserve">Proposals to amend Greenway Compact may from time to time be made by The Hudson River Valley Greenway Communities Council (hereinafter referred to as “Greenway Council”) in response to requests from participating communities. Within ninety days of receipt of any such proposal from the Greenway Council, the </w:t>
      </w:r>
      <w:r w:rsidR="001B0322">
        <w:t>Town</w:t>
      </w:r>
      <w:r w:rsidRPr="00232314">
        <w:t xml:space="preserve"> Board of the Town of </w:t>
      </w:r>
      <w:r>
        <w:t>Stanford</w:t>
      </w:r>
      <w:r w:rsidRPr="00232314">
        <w:t xml:space="preserve"> shall determine by resolution whether to accept or to reject such proposed amendment. Any proposed amendment so accepted shall be considered an amendment of Greenway Compact as adopted by the Town of</w:t>
      </w:r>
      <w:r>
        <w:t xml:space="preserve"> Stanford</w:t>
      </w:r>
      <w:r w:rsidRPr="00232314">
        <w:t xml:space="preserve">. Any proposed amendment rejected by the </w:t>
      </w:r>
      <w:r>
        <w:t xml:space="preserve">Town </w:t>
      </w:r>
      <w:r w:rsidRPr="00232314">
        <w:t xml:space="preserve">Board will not </w:t>
      </w:r>
      <w:proofErr w:type="gramStart"/>
      <w:r w:rsidRPr="00232314">
        <w:t>be considered to be</w:t>
      </w:r>
      <w:proofErr w:type="gramEnd"/>
      <w:r w:rsidRPr="00232314">
        <w:t xml:space="preserve"> an amendment of Greenway Compact for the </w:t>
      </w:r>
      <w:r>
        <w:t xml:space="preserve">Town of </w:t>
      </w:r>
      <w:proofErr w:type="gramStart"/>
      <w:r>
        <w:t>Stanford</w:t>
      </w:r>
      <w:r w:rsidRPr="00232314">
        <w:t>, and</w:t>
      </w:r>
      <w:proofErr w:type="gramEnd"/>
      <w:r w:rsidRPr="00232314">
        <w:t xml:space="preserve"> notice of such rejection shall promptly be provided to the Greenway Council.</w:t>
      </w:r>
    </w:p>
    <w:p w14:paraId="5063D9E6" w14:textId="135E5D36" w:rsidR="00232314" w:rsidRDefault="006C7A87" w:rsidP="007D3979">
      <w:pPr>
        <w:spacing w:after="165"/>
        <w:ind w:left="1440" w:right="2" w:firstLine="0"/>
      </w:pPr>
      <w:r w:rsidRPr="00FE7C7A">
        <w:rPr>
          <w:b/>
          <w:bCs/>
        </w:rPr>
        <w:t xml:space="preserve">§ </w:t>
      </w:r>
      <w:r>
        <w:rPr>
          <w:b/>
          <w:bCs/>
        </w:rPr>
        <w:t>30</w:t>
      </w:r>
      <w:r w:rsidRPr="00FE7C7A">
        <w:rPr>
          <w:b/>
          <w:bCs/>
        </w:rPr>
        <w:t>-</w:t>
      </w:r>
      <w:r>
        <w:rPr>
          <w:b/>
          <w:bCs/>
        </w:rPr>
        <w:t>3</w:t>
      </w:r>
      <w:r w:rsidRPr="00FE7C7A">
        <w:rPr>
          <w:b/>
          <w:bCs/>
        </w:rPr>
        <w:t xml:space="preserve">. </w:t>
      </w:r>
      <w:r w:rsidR="005E1C4A">
        <w:rPr>
          <w:b/>
          <w:bCs/>
        </w:rPr>
        <w:t>Consistency of Land Use Laws</w:t>
      </w:r>
      <w:r>
        <w:rPr>
          <w:b/>
          <w:bCs/>
        </w:rPr>
        <w:t xml:space="preserve">.  </w:t>
      </w:r>
      <w:r w:rsidRPr="00232314">
        <w:t>It is the stated policy of the Town of</w:t>
      </w:r>
      <w:r>
        <w:t xml:space="preserve"> Stanford</w:t>
      </w:r>
      <w:r w:rsidRPr="00232314">
        <w:t xml:space="preserve">, that to the extent the </w:t>
      </w:r>
      <w:r>
        <w:t>Town</w:t>
      </w:r>
      <w:r w:rsidRPr="00232314">
        <w:t xml:space="preserve"> amends its current, or enacts new, land use laws and regulations, such new or amended laws and regulations, where appropriate, will be designed to be consistent with the Greenway Compact.</w:t>
      </w:r>
    </w:p>
    <w:p w14:paraId="7A8631C0" w14:textId="2C2F9CED" w:rsidR="00232314" w:rsidRDefault="006C7A87" w:rsidP="007D3979">
      <w:pPr>
        <w:spacing w:after="165"/>
        <w:ind w:left="1440" w:right="2" w:firstLine="0"/>
        <w:rPr>
          <w:b/>
          <w:bCs/>
        </w:rPr>
      </w:pPr>
      <w:r w:rsidRPr="00FE7C7A">
        <w:rPr>
          <w:b/>
          <w:bCs/>
        </w:rPr>
        <w:t xml:space="preserve">§ </w:t>
      </w:r>
      <w:r>
        <w:rPr>
          <w:b/>
          <w:bCs/>
        </w:rPr>
        <w:t>30</w:t>
      </w:r>
      <w:r w:rsidRPr="00FE7C7A">
        <w:rPr>
          <w:b/>
          <w:bCs/>
        </w:rPr>
        <w:t>-</w:t>
      </w:r>
      <w:r>
        <w:rPr>
          <w:b/>
          <w:bCs/>
        </w:rPr>
        <w:t>4</w:t>
      </w:r>
      <w:r w:rsidRPr="00FE7C7A">
        <w:rPr>
          <w:b/>
          <w:bCs/>
        </w:rPr>
        <w:t xml:space="preserve">. </w:t>
      </w:r>
      <w:r>
        <w:rPr>
          <w:b/>
          <w:bCs/>
        </w:rPr>
        <w:t xml:space="preserve">Home Rule Authority.  </w:t>
      </w:r>
      <w:r w:rsidRPr="00232314">
        <w:t xml:space="preserve">Nothing in this </w:t>
      </w:r>
      <w:r>
        <w:t>Chapter</w:t>
      </w:r>
      <w:r w:rsidRPr="00232314">
        <w:t xml:space="preserve">, in the adoption of the Greenway Compact, or in becoming a participating community in the Greenway compact is intended or shall be construed (a) to limit the home rule authority of the </w:t>
      </w:r>
      <w:r>
        <w:t>Town</w:t>
      </w:r>
      <w:r w:rsidRPr="00232314">
        <w:t xml:space="preserve"> under state law to make local land use and zoning decisions</w:t>
      </w:r>
      <w:r>
        <w:t>;</w:t>
      </w:r>
      <w:r w:rsidRPr="00232314">
        <w:t xml:space="preserve"> (b) to authorize any other entity to supersede the </w:t>
      </w:r>
      <w:r>
        <w:t>Town’</w:t>
      </w:r>
      <w:r w:rsidRPr="00232314">
        <w:t xml:space="preserve">s land use laws and regulations or to impose any requirements on the </w:t>
      </w:r>
      <w:r>
        <w:t>Town;</w:t>
      </w:r>
      <w:r w:rsidRPr="00232314">
        <w:t xml:space="preserve"> or (c) to prevent the </w:t>
      </w:r>
      <w:r>
        <w:t>Town,</w:t>
      </w:r>
      <w:r w:rsidRPr="00232314">
        <w:t xml:space="preserve"> in its sole discretion</w:t>
      </w:r>
      <w:r>
        <w:t>,</w:t>
      </w:r>
      <w:r w:rsidRPr="00232314">
        <w:t xml:space="preserve"> from adopting a local law at a later date for the purpose of withdrawing from the Greenway </w:t>
      </w:r>
      <w:r>
        <w:t>Council</w:t>
      </w:r>
      <w:r w:rsidRPr="00232314">
        <w:t xml:space="preserve"> or the Greenway Compact.</w:t>
      </w:r>
      <w:r w:rsidRPr="00232314">
        <w:rPr>
          <w:b/>
          <w:bCs/>
        </w:rPr>
        <w:t xml:space="preserve"> </w:t>
      </w:r>
    </w:p>
    <w:p w14:paraId="66A81AC0" w14:textId="359251F5" w:rsidR="005E1C4A" w:rsidRDefault="006C7A87" w:rsidP="005E1C4A">
      <w:pPr>
        <w:spacing w:after="165"/>
        <w:ind w:left="720" w:right="2" w:firstLine="0"/>
        <w:rPr>
          <w:bCs/>
          <w:u w:color="000000"/>
        </w:rPr>
      </w:pPr>
      <w:r w:rsidRPr="00AB51A0">
        <w:rPr>
          <w:b/>
          <w:u w:val="single" w:color="000000"/>
        </w:rPr>
        <w:lastRenderedPageBreak/>
        <w:t xml:space="preserve">Section </w:t>
      </w:r>
      <w:r>
        <w:rPr>
          <w:b/>
          <w:u w:val="single" w:color="000000"/>
        </w:rPr>
        <w:t>3</w:t>
      </w:r>
      <w:r w:rsidRPr="00AB51A0">
        <w:rPr>
          <w:b/>
          <w:u w:val="single" w:color="000000"/>
        </w:rPr>
        <w:t>.</w:t>
      </w:r>
      <w:r w:rsidRPr="00AB51A0">
        <w:rPr>
          <w:bCs/>
          <w:u w:val="single" w:color="000000"/>
        </w:rPr>
        <w:t xml:space="preserve"> </w:t>
      </w:r>
      <w:r>
        <w:rPr>
          <w:bCs/>
          <w:u w:val="single" w:color="000000"/>
        </w:rPr>
        <w:t>Amendment of Chapter 140 of the Town Code.</w:t>
      </w:r>
      <w:r>
        <w:rPr>
          <w:bCs/>
          <w:u w:color="000000"/>
        </w:rPr>
        <w:t xml:space="preserve"> </w:t>
      </w:r>
      <w:r w:rsidR="001B0322">
        <w:rPr>
          <w:bCs/>
          <w:u w:color="000000"/>
        </w:rPr>
        <w:t>A new</w:t>
      </w:r>
      <w:r>
        <w:t xml:space="preserve"> § 140-33 is hereby added under Article VII of Chapter 140 to the Town Code to read as follows:</w:t>
      </w:r>
    </w:p>
    <w:p w14:paraId="5A17285E" w14:textId="77777777" w:rsidR="005E1C4A" w:rsidRDefault="006C7A87" w:rsidP="005E1C4A">
      <w:pPr>
        <w:spacing w:after="165"/>
        <w:ind w:left="1440" w:right="2" w:firstLine="0"/>
        <w:rPr>
          <w:bCs/>
          <w:u w:color="000000"/>
        </w:rPr>
      </w:pPr>
      <w:r w:rsidRPr="00FE7C7A">
        <w:rPr>
          <w:b/>
          <w:bCs/>
        </w:rPr>
        <w:t xml:space="preserve">§ </w:t>
      </w:r>
      <w:r>
        <w:rPr>
          <w:b/>
          <w:bCs/>
        </w:rPr>
        <w:t xml:space="preserve">140-33. Greenway Compact.  </w:t>
      </w:r>
      <w:r w:rsidRPr="007D3979">
        <w:rPr>
          <w:bCs/>
          <w:u w:color="000000"/>
        </w:rPr>
        <w:t>By Local Law No. ___ of the year 20</w:t>
      </w:r>
      <w:r>
        <w:rPr>
          <w:bCs/>
          <w:u w:color="000000"/>
        </w:rPr>
        <w:t>26</w:t>
      </w:r>
      <w:r w:rsidRPr="007D3979">
        <w:rPr>
          <w:bCs/>
          <w:u w:color="000000"/>
        </w:rPr>
        <w:t xml:space="preserve"> the </w:t>
      </w:r>
      <w:r>
        <w:rPr>
          <w:bCs/>
          <w:u w:color="000000"/>
        </w:rPr>
        <w:t>Town of Stanford</w:t>
      </w:r>
      <w:r w:rsidRPr="007D3979">
        <w:rPr>
          <w:bCs/>
          <w:u w:color="000000"/>
        </w:rPr>
        <w:t xml:space="preserve"> has adopted “</w:t>
      </w:r>
      <w:r w:rsidRPr="005E1C4A">
        <w:t>Greenway Connections: Greenway Compact Program and Guides for Dutchess County Communities</w:t>
      </w:r>
      <w:r>
        <w:t>,</w:t>
      </w:r>
      <w:r w:rsidRPr="007D3979">
        <w:rPr>
          <w:bCs/>
          <w:u w:color="000000"/>
        </w:rPr>
        <w:t xml:space="preserve">” as amended from time to time, as a statement of land use policies, principles and guides. In its discretionary actions under this </w:t>
      </w:r>
      <w:r>
        <w:rPr>
          <w:bCs/>
          <w:u w:color="000000"/>
        </w:rPr>
        <w:t>Chapter 140, Subdivision of Land,</w:t>
      </w:r>
      <w:r w:rsidRPr="007D3979">
        <w:rPr>
          <w:bCs/>
          <w:u w:color="000000"/>
        </w:rPr>
        <w:t xml:space="preserve"> the reviewing agency should take into consideration said statement of policies, principles and guides.</w:t>
      </w:r>
    </w:p>
    <w:p w14:paraId="7A9D2C26" w14:textId="49565707" w:rsidR="005E1C4A" w:rsidRDefault="006C7A87" w:rsidP="005E1C4A">
      <w:pPr>
        <w:spacing w:after="165"/>
        <w:ind w:left="720" w:right="2" w:firstLine="0"/>
        <w:rPr>
          <w:bCs/>
          <w:u w:color="000000"/>
        </w:rPr>
      </w:pPr>
      <w:r w:rsidRPr="00AB51A0">
        <w:rPr>
          <w:b/>
          <w:u w:val="single" w:color="000000"/>
        </w:rPr>
        <w:t xml:space="preserve">Section </w:t>
      </w:r>
      <w:r>
        <w:rPr>
          <w:b/>
          <w:u w:val="single" w:color="000000"/>
        </w:rPr>
        <w:t>4</w:t>
      </w:r>
      <w:r w:rsidRPr="00AB51A0">
        <w:rPr>
          <w:b/>
          <w:u w:val="single" w:color="000000"/>
        </w:rPr>
        <w:t>.</w:t>
      </w:r>
      <w:r w:rsidRPr="00AB51A0">
        <w:rPr>
          <w:bCs/>
          <w:u w:val="single" w:color="000000"/>
        </w:rPr>
        <w:t xml:space="preserve"> </w:t>
      </w:r>
      <w:r>
        <w:rPr>
          <w:bCs/>
          <w:u w:val="single" w:color="000000"/>
        </w:rPr>
        <w:t>Amendment of Chapter 164 of the Town Code.</w:t>
      </w:r>
      <w:r>
        <w:rPr>
          <w:bCs/>
          <w:u w:color="000000"/>
        </w:rPr>
        <w:t xml:space="preserve"> </w:t>
      </w:r>
      <w:r w:rsidR="001B0322">
        <w:rPr>
          <w:bCs/>
          <w:u w:color="000000"/>
        </w:rPr>
        <w:t>A new</w:t>
      </w:r>
      <w:r>
        <w:t xml:space="preserve"> § 164-</w:t>
      </w:r>
      <w:r w:rsidR="00B767B1">
        <w:t>64</w:t>
      </w:r>
      <w:r>
        <w:t xml:space="preserve"> is hereby added under Article B of Chapter 164 to the Town Code to read as follows:</w:t>
      </w:r>
    </w:p>
    <w:p w14:paraId="646038A8" w14:textId="75563212" w:rsidR="007D3979" w:rsidRDefault="006C7A87" w:rsidP="005E1C4A">
      <w:pPr>
        <w:spacing w:after="165"/>
        <w:ind w:left="1440" w:right="2" w:firstLine="0"/>
        <w:rPr>
          <w:bCs/>
          <w:u w:color="000000"/>
        </w:rPr>
      </w:pPr>
      <w:r w:rsidRPr="00FE7C7A">
        <w:rPr>
          <w:b/>
          <w:bCs/>
        </w:rPr>
        <w:t xml:space="preserve">§ </w:t>
      </w:r>
      <w:r>
        <w:rPr>
          <w:b/>
          <w:bCs/>
        </w:rPr>
        <w:t>164-</w:t>
      </w:r>
      <w:r w:rsidR="00B767B1">
        <w:rPr>
          <w:b/>
          <w:bCs/>
        </w:rPr>
        <w:t>64</w:t>
      </w:r>
      <w:r>
        <w:rPr>
          <w:b/>
          <w:bCs/>
        </w:rPr>
        <w:t xml:space="preserve">. Greenway Compact.  </w:t>
      </w:r>
      <w:r w:rsidRPr="007D3979">
        <w:rPr>
          <w:bCs/>
          <w:u w:color="000000"/>
        </w:rPr>
        <w:t>By Local Law No. ___ of the year 20</w:t>
      </w:r>
      <w:r>
        <w:rPr>
          <w:bCs/>
          <w:u w:color="000000"/>
        </w:rPr>
        <w:t>26</w:t>
      </w:r>
      <w:r w:rsidRPr="007D3979">
        <w:rPr>
          <w:bCs/>
          <w:u w:color="000000"/>
        </w:rPr>
        <w:t xml:space="preserve"> the </w:t>
      </w:r>
      <w:r>
        <w:rPr>
          <w:bCs/>
          <w:u w:color="000000"/>
        </w:rPr>
        <w:t>Town of Stanford</w:t>
      </w:r>
      <w:r w:rsidRPr="007D3979">
        <w:rPr>
          <w:bCs/>
          <w:u w:color="000000"/>
        </w:rPr>
        <w:t xml:space="preserve"> has adopted “</w:t>
      </w:r>
      <w:r w:rsidRPr="005E1C4A">
        <w:t>Greenway Connections: Greenway Compact Program and Guides for Dutchess County Communities</w:t>
      </w:r>
      <w:r>
        <w:t>,</w:t>
      </w:r>
      <w:r w:rsidRPr="007D3979">
        <w:rPr>
          <w:bCs/>
          <w:u w:color="000000"/>
        </w:rPr>
        <w:t xml:space="preserve">” as amended from time to time, as a statement of land use policies, principles and guides. In its discretionary actions under this </w:t>
      </w:r>
      <w:r>
        <w:rPr>
          <w:bCs/>
          <w:u w:color="000000"/>
        </w:rPr>
        <w:t>Chapter 164, Zoning,</w:t>
      </w:r>
      <w:r w:rsidRPr="007D3979">
        <w:rPr>
          <w:bCs/>
          <w:u w:color="000000"/>
        </w:rPr>
        <w:t xml:space="preserve"> the reviewing agency should take into consideration said statement of policies, principles and guides.</w:t>
      </w:r>
    </w:p>
    <w:p w14:paraId="4011DD52" w14:textId="535E1F44" w:rsidR="007D3979" w:rsidRDefault="006C7A87" w:rsidP="007D3979">
      <w:pPr>
        <w:spacing w:after="165"/>
        <w:ind w:left="720" w:right="2" w:firstLine="0"/>
        <w:rPr>
          <w:bCs/>
          <w:u w:val="single" w:color="000000"/>
        </w:rPr>
      </w:pPr>
      <w:r w:rsidRPr="00780CD9">
        <w:rPr>
          <w:b/>
          <w:u w:val="single" w:color="000000"/>
        </w:rPr>
        <w:t xml:space="preserve">Section </w:t>
      </w:r>
      <w:r>
        <w:rPr>
          <w:b/>
          <w:u w:val="single" w:color="000000"/>
        </w:rPr>
        <w:t>5</w:t>
      </w:r>
      <w:r w:rsidRPr="00780CD9">
        <w:rPr>
          <w:b/>
          <w:u w:val="single" w:color="000000"/>
        </w:rPr>
        <w:t>.</w:t>
      </w:r>
      <w:r w:rsidRPr="00780CD9">
        <w:rPr>
          <w:bCs/>
          <w:u w:val="single" w:color="000000"/>
        </w:rPr>
        <w:t xml:space="preserve">  </w:t>
      </w:r>
      <w:r w:rsidRPr="007D3979">
        <w:rPr>
          <w:bCs/>
          <w:u w:val="single" w:color="000000"/>
        </w:rPr>
        <w:t>Home Rule Authority and Withdrawal.</w:t>
      </w:r>
      <w:r w:rsidRPr="007D3979">
        <w:rPr>
          <w:bCs/>
          <w:u w:color="000000"/>
        </w:rPr>
        <w:t xml:space="preserve"> Nothing in this local law, in the adoption of the Greenway Compact, or in becoming a participating community in the Greenway compact is intended or shall be construed (a) to limit the home rule authority of the </w:t>
      </w:r>
      <w:r>
        <w:rPr>
          <w:bCs/>
          <w:u w:color="000000"/>
        </w:rPr>
        <w:t>Town</w:t>
      </w:r>
      <w:r w:rsidRPr="007D3979">
        <w:rPr>
          <w:bCs/>
          <w:u w:color="000000"/>
        </w:rPr>
        <w:t xml:space="preserve"> under state law to make local land use and zoning decisions, (b) to authorize any other entity to supersede the </w:t>
      </w:r>
      <w:r>
        <w:rPr>
          <w:bCs/>
          <w:u w:color="000000"/>
        </w:rPr>
        <w:t>Town</w:t>
      </w:r>
      <w:r w:rsidRPr="007D3979">
        <w:rPr>
          <w:bCs/>
          <w:u w:color="000000"/>
        </w:rPr>
        <w:t xml:space="preserve">’s land use laws and regulations or to impose any requirements on the </w:t>
      </w:r>
      <w:r>
        <w:rPr>
          <w:bCs/>
          <w:u w:color="000000"/>
        </w:rPr>
        <w:t>Town</w:t>
      </w:r>
      <w:r w:rsidRPr="007D3979">
        <w:rPr>
          <w:bCs/>
          <w:u w:color="000000"/>
        </w:rPr>
        <w:t xml:space="preserve">, or (c) to prevent the </w:t>
      </w:r>
      <w:r>
        <w:rPr>
          <w:bCs/>
          <w:u w:color="000000"/>
        </w:rPr>
        <w:t>Town</w:t>
      </w:r>
      <w:r w:rsidRPr="007D3979">
        <w:rPr>
          <w:bCs/>
          <w:u w:color="000000"/>
        </w:rPr>
        <w:t xml:space="preserve"> in its sole discretion from adopting a local law at a later date for the purpose of withdrawing from the Greenway compact or the Greenway Compact.</w:t>
      </w:r>
    </w:p>
    <w:p w14:paraId="0420C62B" w14:textId="099289A4" w:rsidR="00780CD9" w:rsidRPr="00780CD9" w:rsidRDefault="006C7A87" w:rsidP="00780CD9">
      <w:pPr>
        <w:spacing w:after="165"/>
        <w:ind w:left="720" w:right="2" w:firstLine="0"/>
        <w:rPr>
          <w:bCs/>
          <w:u w:color="000000"/>
        </w:rPr>
      </w:pPr>
      <w:r w:rsidRPr="00780CD9">
        <w:rPr>
          <w:b/>
          <w:u w:val="single" w:color="000000"/>
        </w:rPr>
        <w:t xml:space="preserve">Section </w:t>
      </w:r>
      <w:r>
        <w:rPr>
          <w:b/>
          <w:u w:val="single" w:color="000000"/>
        </w:rPr>
        <w:t>6</w:t>
      </w:r>
      <w:r w:rsidRPr="00780CD9">
        <w:rPr>
          <w:b/>
          <w:u w:val="single" w:color="000000"/>
        </w:rPr>
        <w:t>.</w:t>
      </w:r>
      <w:r w:rsidRPr="00780CD9">
        <w:rPr>
          <w:bCs/>
          <w:u w:val="single" w:color="000000"/>
        </w:rPr>
        <w:t xml:space="preserve">  Numbering for Codification.</w:t>
      </w:r>
      <w:r w:rsidRPr="00780CD9">
        <w:rPr>
          <w:bCs/>
          <w:u w:color="000000"/>
        </w:rPr>
        <w:t xml:space="preserve">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785F21C8" w14:textId="6D83C228" w:rsidR="00780CD9" w:rsidRPr="00780CD9" w:rsidRDefault="006C7A87" w:rsidP="00780CD9">
      <w:pPr>
        <w:spacing w:after="165"/>
        <w:ind w:left="720" w:right="2" w:firstLine="0"/>
        <w:rPr>
          <w:bCs/>
          <w:u w:color="000000"/>
        </w:rPr>
      </w:pPr>
      <w:r w:rsidRPr="00780CD9">
        <w:rPr>
          <w:b/>
          <w:u w:val="single" w:color="000000"/>
        </w:rPr>
        <w:t xml:space="preserve">Section </w:t>
      </w:r>
      <w:r w:rsidR="007D3979">
        <w:rPr>
          <w:b/>
          <w:u w:val="single" w:color="000000"/>
        </w:rPr>
        <w:t>7</w:t>
      </w:r>
      <w:r w:rsidRPr="00780CD9">
        <w:rPr>
          <w:b/>
          <w:u w:val="single" w:color="000000"/>
        </w:rPr>
        <w:t>.</w:t>
      </w:r>
      <w:r w:rsidRPr="00780CD9">
        <w:rPr>
          <w:bCs/>
          <w:u w:val="single" w:color="000000"/>
        </w:rPr>
        <w:t xml:space="preserve"> Severability.</w:t>
      </w:r>
      <w:r w:rsidRPr="00780CD9">
        <w:rPr>
          <w:bCs/>
          <w:u w:color="000000"/>
        </w:rPr>
        <w:t xml:space="preserve">  The invalidity of any word, section, clause, paragraph, sentence, part or provision of this Local Law shall not affect the validity of any other part of this Local Law, which can be given effect without such part or parts.</w:t>
      </w:r>
    </w:p>
    <w:p w14:paraId="749FDE67" w14:textId="41121142" w:rsidR="00780CD9" w:rsidRPr="00780CD9" w:rsidRDefault="006C7A87" w:rsidP="00780CD9">
      <w:pPr>
        <w:spacing w:after="165"/>
        <w:ind w:left="720" w:right="2" w:firstLine="0"/>
        <w:rPr>
          <w:bCs/>
          <w:u w:color="000000"/>
        </w:rPr>
      </w:pPr>
      <w:r w:rsidRPr="00780CD9">
        <w:rPr>
          <w:b/>
          <w:u w:val="single" w:color="000000"/>
        </w:rPr>
        <w:t xml:space="preserve">Section </w:t>
      </w:r>
      <w:r w:rsidR="007D3979">
        <w:rPr>
          <w:b/>
          <w:u w:val="single" w:color="000000"/>
        </w:rPr>
        <w:t>8</w:t>
      </w:r>
      <w:r w:rsidRPr="00780CD9">
        <w:rPr>
          <w:b/>
          <w:u w:val="single" w:color="000000"/>
        </w:rPr>
        <w:t>.</w:t>
      </w:r>
      <w:r w:rsidRPr="00780CD9">
        <w:rPr>
          <w:bCs/>
          <w:u w:val="single" w:color="000000"/>
        </w:rPr>
        <w:t xml:space="preserve"> Precedence.</w:t>
      </w:r>
      <w:r w:rsidRPr="00780CD9">
        <w:rPr>
          <w:bCs/>
          <w:u w:color="000000"/>
        </w:rPr>
        <w:t xml:space="preserve"> This Local Law and its provisions are in addition to all other applicable laws, rules and regulations.</w:t>
      </w:r>
    </w:p>
    <w:p w14:paraId="46D8F880" w14:textId="6D3F3C5B" w:rsidR="00780CD9" w:rsidRDefault="006C7A87" w:rsidP="00780CD9">
      <w:pPr>
        <w:spacing w:after="165"/>
        <w:ind w:left="720" w:right="2" w:firstLine="0"/>
        <w:rPr>
          <w:bCs/>
          <w:u w:color="000000"/>
        </w:rPr>
      </w:pPr>
      <w:r w:rsidRPr="00780CD9">
        <w:rPr>
          <w:b/>
          <w:u w:val="single" w:color="000000"/>
        </w:rPr>
        <w:t xml:space="preserve">Section </w:t>
      </w:r>
      <w:r w:rsidR="007D3979">
        <w:rPr>
          <w:b/>
          <w:u w:val="single" w:color="000000"/>
        </w:rPr>
        <w:t>9</w:t>
      </w:r>
      <w:r w:rsidRPr="00780CD9">
        <w:rPr>
          <w:b/>
          <w:u w:val="single" w:color="000000"/>
        </w:rPr>
        <w:t>.</w:t>
      </w:r>
      <w:r w:rsidRPr="00780CD9">
        <w:rPr>
          <w:bCs/>
          <w:u w:val="single" w:color="000000"/>
        </w:rPr>
        <w:t xml:space="preserve"> Effective Date.</w:t>
      </w:r>
      <w:r w:rsidRPr="00780CD9">
        <w:rPr>
          <w:bCs/>
          <w:u w:color="000000"/>
        </w:rPr>
        <w:t xml:space="preserve"> This Local Law shall take effect as of the date of filing with the New York Secretary of State.</w:t>
      </w:r>
    </w:p>
    <w:p w14:paraId="534274FA" w14:textId="77777777" w:rsidR="00B767B1" w:rsidRDefault="00B767B1" w:rsidP="00A82F4C">
      <w:pPr>
        <w:spacing w:line="480" w:lineRule="auto"/>
        <w:ind w:firstLine="720"/>
        <w:rPr>
          <w:b/>
        </w:rPr>
      </w:pPr>
    </w:p>
    <w:p w14:paraId="714ECFD8" w14:textId="77777777" w:rsidR="00B767B1" w:rsidRDefault="00B767B1" w:rsidP="00A82F4C">
      <w:pPr>
        <w:spacing w:line="480" w:lineRule="auto"/>
        <w:ind w:firstLine="720"/>
        <w:rPr>
          <w:b/>
        </w:rPr>
      </w:pPr>
    </w:p>
    <w:p w14:paraId="67E4D4A1" w14:textId="378E8345" w:rsidR="00A82F4C" w:rsidRPr="00DF7061" w:rsidRDefault="006C7A87" w:rsidP="00A82F4C">
      <w:pPr>
        <w:spacing w:line="480" w:lineRule="auto"/>
        <w:ind w:firstLine="720"/>
      </w:pPr>
      <w:r w:rsidRPr="00DF7061">
        <w:rPr>
          <w:b/>
        </w:rPr>
        <w:lastRenderedPageBreak/>
        <w:t>AND BE IT FURTHER RESOLVED</w:t>
      </w:r>
      <w:r w:rsidRPr="00DF7061">
        <w:t>, pursuant to the applicable standards of the SEQRA regulations contained in 6 NYCRR Part 617, the Town Board hereby declares</w:t>
      </w:r>
      <w:r>
        <w:t xml:space="preserve"> </w:t>
      </w:r>
      <w:r w:rsidR="007D3979">
        <w:t xml:space="preserve">that the </w:t>
      </w:r>
      <w:r w:rsidR="007D3979">
        <w:rPr>
          <w:bCs/>
        </w:rPr>
        <w:t>adoption of the Greenway Compact</w:t>
      </w:r>
      <w:r w:rsidR="007D3979" w:rsidRPr="00471E57">
        <w:rPr>
          <w:bCs/>
        </w:rPr>
        <w:t xml:space="preserve"> </w:t>
      </w:r>
      <w:r w:rsidRPr="00DF7061">
        <w:t>is a Type II Action pursuant to the New York State Environmental Quality Review Act (“SEQR</w:t>
      </w:r>
      <w:r>
        <w:t>A</w:t>
      </w:r>
      <w:r w:rsidRPr="00DF7061">
        <w:t>”) and is therefore exempt from environmental review under SEQR; and</w:t>
      </w:r>
    </w:p>
    <w:p w14:paraId="4E6784C2" w14:textId="77777777" w:rsidR="00B767B1" w:rsidRDefault="006C7A87" w:rsidP="00B767B1">
      <w:pPr>
        <w:spacing w:line="480" w:lineRule="auto"/>
        <w:ind w:firstLine="720"/>
        <w:rPr>
          <w:lang w:eastAsia="ar-SA"/>
        </w:rPr>
      </w:pPr>
      <w:r w:rsidRPr="00D42F06">
        <w:rPr>
          <w:b/>
          <w:lang w:eastAsia="ar-SA"/>
        </w:rPr>
        <w:t xml:space="preserve">BE IT </w:t>
      </w:r>
      <w:proofErr w:type="gramStart"/>
      <w:r w:rsidRPr="00D42F06">
        <w:rPr>
          <w:b/>
          <w:lang w:eastAsia="ar-SA"/>
        </w:rPr>
        <w:t>FURTHER RESOLVED</w:t>
      </w:r>
      <w:r w:rsidRPr="00D42F06">
        <w:rPr>
          <w:lang w:eastAsia="ar-SA"/>
        </w:rPr>
        <w:t>,</w:t>
      </w:r>
      <w:proofErr w:type="gramEnd"/>
      <w:r w:rsidRPr="00D42F06">
        <w:rPr>
          <w:lang w:eastAsia="ar-SA"/>
        </w:rPr>
        <w:t xml:space="preserve"> that the </w:t>
      </w:r>
      <w:r w:rsidRPr="00B6243C">
        <w:rPr>
          <w:lang w:eastAsia="ar-SA"/>
        </w:rPr>
        <w:t xml:space="preserve">Town Board </w:t>
      </w:r>
      <w:r w:rsidRPr="00D42F06">
        <w:rPr>
          <w:lang w:eastAsia="ar-SA"/>
        </w:rPr>
        <w:t xml:space="preserve">hereby authorizes </w:t>
      </w:r>
      <w:r>
        <w:rPr>
          <w:lang w:eastAsia="ar-SA"/>
        </w:rPr>
        <w:t>the Supervisor to refer</w:t>
      </w:r>
      <w:r w:rsidRPr="00D42F06">
        <w:rPr>
          <w:lang w:eastAsia="ar-SA"/>
        </w:rPr>
        <w:t xml:space="preserve"> the </w:t>
      </w:r>
      <w:r>
        <w:rPr>
          <w:lang w:eastAsia="ar-SA"/>
        </w:rPr>
        <w:t>proposed Local Law</w:t>
      </w:r>
      <w:r w:rsidRPr="00D42F06">
        <w:rPr>
          <w:lang w:eastAsia="ar-SA"/>
        </w:rPr>
        <w:t xml:space="preserve"> to the </w:t>
      </w:r>
      <w:r>
        <w:rPr>
          <w:lang w:eastAsia="ar-SA"/>
        </w:rPr>
        <w:t>Stanford Planning Board for its report and recommendation pursuant to section 164-56 of the Town Code;</w:t>
      </w:r>
      <w:r w:rsidRPr="00D42F06">
        <w:rPr>
          <w:lang w:eastAsia="ar-SA"/>
        </w:rPr>
        <w:t xml:space="preserve"> </w:t>
      </w:r>
      <w:r>
        <w:rPr>
          <w:lang w:eastAsia="ar-SA"/>
        </w:rPr>
        <w:t>and</w:t>
      </w:r>
    </w:p>
    <w:p w14:paraId="43AFE817" w14:textId="379C11E7" w:rsidR="00B767B1" w:rsidRPr="00B767B1" w:rsidRDefault="006C7A87" w:rsidP="00B767B1">
      <w:pPr>
        <w:spacing w:line="480" w:lineRule="auto"/>
        <w:ind w:firstLine="720"/>
        <w:rPr>
          <w:lang w:eastAsia="ar-SA"/>
        </w:rPr>
      </w:pPr>
      <w:r w:rsidRPr="00D42F06">
        <w:rPr>
          <w:b/>
          <w:lang w:eastAsia="ar-SA"/>
        </w:rPr>
        <w:t xml:space="preserve">BE IT </w:t>
      </w:r>
      <w:proofErr w:type="gramStart"/>
      <w:r w:rsidRPr="00D42F06">
        <w:rPr>
          <w:b/>
          <w:lang w:eastAsia="ar-SA"/>
        </w:rPr>
        <w:t>FURTHER RESOLVED</w:t>
      </w:r>
      <w:r w:rsidRPr="00D42F06">
        <w:rPr>
          <w:lang w:eastAsia="ar-SA"/>
        </w:rPr>
        <w:t>,</w:t>
      </w:r>
      <w:proofErr w:type="gramEnd"/>
      <w:r w:rsidRPr="00D42F06">
        <w:rPr>
          <w:lang w:eastAsia="ar-SA"/>
        </w:rPr>
        <w:t xml:space="preserve"> that the Town Board hereby authorizes </w:t>
      </w:r>
      <w:r>
        <w:rPr>
          <w:lang w:eastAsia="ar-SA"/>
        </w:rPr>
        <w:t>the Supervisor to refer</w:t>
      </w:r>
      <w:r w:rsidRPr="00D42F06">
        <w:rPr>
          <w:lang w:eastAsia="ar-SA"/>
        </w:rPr>
        <w:t xml:space="preserve"> the </w:t>
      </w:r>
      <w:r>
        <w:rPr>
          <w:lang w:eastAsia="ar-SA"/>
        </w:rPr>
        <w:t>proposed Local Law</w:t>
      </w:r>
      <w:r w:rsidRPr="00D42F06">
        <w:rPr>
          <w:lang w:eastAsia="ar-SA"/>
        </w:rPr>
        <w:t xml:space="preserve"> to the Dutchess County </w:t>
      </w:r>
      <w:r>
        <w:rPr>
          <w:lang w:eastAsia="ar-SA"/>
        </w:rPr>
        <w:t xml:space="preserve">Department of </w:t>
      </w:r>
      <w:r w:rsidRPr="00D42F06">
        <w:rPr>
          <w:lang w:eastAsia="ar-SA"/>
        </w:rPr>
        <w:t xml:space="preserve">Planning </w:t>
      </w:r>
      <w:r>
        <w:rPr>
          <w:lang w:eastAsia="ar-SA"/>
        </w:rPr>
        <w:t>&amp; Development</w:t>
      </w:r>
      <w:r w:rsidRPr="00D42F06">
        <w:rPr>
          <w:lang w:eastAsia="ar-SA"/>
        </w:rPr>
        <w:t xml:space="preserve"> pursuant to New York General Municipal Law § 239-m; </w:t>
      </w:r>
      <w:r>
        <w:rPr>
          <w:lang w:eastAsia="ar-SA"/>
        </w:rPr>
        <w:t>and</w:t>
      </w:r>
    </w:p>
    <w:p w14:paraId="50161803" w14:textId="1AB598B4" w:rsidR="00A82F4C" w:rsidRDefault="006C7A87" w:rsidP="00A82F4C">
      <w:pPr>
        <w:spacing w:line="480" w:lineRule="auto"/>
        <w:ind w:firstLine="720"/>
      </w:pPr>
      <w:r w:rsidRPr="00DF7061">
        <w:rPr>
          <w:b/>
        </w:rPr>
        <w:t>BE IT FURTHER RESOLVED</w:t>
      </w:r>
      <w:r w:rsidRPr="00DF7061">
        <w:t xml:space="preserve">, that a public hearing be held in relation to the proposed local law as set forth in the form of notice, hereinafter provided, at which hearing parties in interest and citizens shall have an opportunity to be heard, to be held at the Town Hall on </w:t>
      </w:r>
      <w:r w:rsidR="007D3979">
        <w:t>June _____</w:t>
      </w:r>
      <w:r w:rsidRPr="00DF7061">
        <w:t>, 202</w:t>
      </w:r>
      <w:r w:rsidR="004B2AF9">
        <w:t>6</w:t>
      </w:r>
      <w:r w:rsidRPr="00DF7061">
        <w:t>, at 7 o’clock P.M., and that notice of said meeting shall be published in the official newspaper of general circulation in the Town of Stanford by the Town Clerk, at least five (5) days before such hearing and that such notice shall be in the following form:</w:t>
      </w:r>
    </w:p>
    <w:p w14:paraId="7AA40B38" w14:textId="77777777" w:rsidR="00A82F4C" w:rsidRPr="00877E6B" w:rsidRDefault="006C7A87" w:rsidP="00A82F4C">
      <w:pPr>
        <w:spacing w:line="480" w:lineRule="auto"/>
        <w:jc w:val="center"/>
      </w:pPr>
      <w:r w:rsidRPr="00877E6B">
        <w:t>NOTICE OF PUBLIC HEARING</w:t>
      </w:r>
    </w:p>
    <w:p w14:paraId="024F6546" w14:textId="47CAC756" w:rsidR="00A82F4C" w:rsidRPr="00877E6B" w:rsidRDefault="006C7A87" w:rsidP="00A965FC">
      <w:pPr>
        <w:spacing w:line="240" w:lineRule="auto"/>
        <w:ind w:left="14" w:right="0" w:firstLine="710"/>
      </w:pPr>
      <w:r w:rsidRPr="00877E6B">
        <w:t xml:space="preserve">TAKE NOTICE that the Town Board of the Town of Stanford will hold a public hearing at the Town Hall, 26 Town Hall Road, Stanfordville, New York 12581, on </w:t>
      </w:r>
      <w:r w:rsidR="007D3979">
        <w:t>June ____</w:t>
      </w:r>
      <w:r w:rsidRPr="00877E6B">
        <w:t>, 202</w:t>
      </w:r>
      <w:r w:rsidR="004B2AF9">
        <w:t>6</w:t>
      </w:r>
      <w:r w:rsidRPr="00877E6B">
        <w:t>, at 7 o’clock p.m., Prevailing Time on Proposed Local Law No. ___ of 202</w:t>
      </w:r>
      <w:r w:rsidR="004B2AF9">
        <w:t>6</w:t>
      </w:r>
      <w:r w:rsidRPr="00877E6B">
        <w:t>, entitled “</w:t>
      </w:r>
      <w:r w:rsidR="004B2AF9" w:rsidRPr="004B2AF9">
        <w:t xml:space="preserve">A Local Law </w:t>
      </w:r>
      <w:r w:rsidR="007D3979">
        <w:t>Adopting the Dutchess County Greenway Compact</w:t>
      </w:r>
      <w:r w:rsidR="004B2AF9" w:rsidRPr="00877E6B">
        <w:t>.”</w:t>
      </w:r>
    </w:p>
    <w:p w14:paraId="3AECE0B5" w14:textId="77777777" w:rsidR="00A82F4C" w:rsidRPr="00877E6B" w:rsidRDefault="006C7A87" w:rsidP="00A965FC">
      <w:pPr>
        <w:spacing w:line="240" w:lineRule="auto"/>
        <w:ind w:left="14" w:right="0"/>
      </w:pPr>
      <w:r w:rsidRPr="00877E6B">
        <w:t xml:space="preserve"> </w:t>
      </w:r>
      <w:r w:rsidRPr="00877E6B">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2C755507" w14:textId="6DA7D773" w:rsidR="00A82F4C" w:rsidRDefault="006C7A87" w:rsidP="00A965FC">
      <w:pPr>
        <w:spacing w:line="240" w:lineRule="auto"/>
        <w:ind w:left="14" w:right="0"/>
      </w:pPr>
      <w:r>
        <w:tab/>
      </w:r>
      <w:r w:rsidRPr="00877E6B">
        <w:tab/>
        <w:t>TAKE FURTHER NOTICE, that all persons interested and citizens shall have an opportunity to be heard on said proposal at the time and place aforesaid.</w:t>
      </w:r>
    </w:p>
    <w:p w14:paraId="144BA4A4" w14:textId="77777777" w:rsidR="00B767B1" w:rsidRDefault="00B767B1" w:rsidP="00A965FC">
      <w:pPr>
        <w:spacing w:line="240" w:lineRule="auto"/>
        <w:ind w:left="14" w:right="0"/>
      </w:pPr>
    </w:p>
    <w:p w14:paraId="59342955" w14:textId="77777777" w:rsidR="004B2AF9" w:rsidRPr="00851687" w:rsidRDefault="006C7A87" w:rsidP="004B2AF9">
      <w:pPr>
        <w:spacing w:line="240" w:lineRule="auto"/>
      </w:pPr>
      <w:r w:rsidRPr="00851687">
        <w:t xml:space="preserve">DATED: </w:t>
      </w:r>
      <w:r w:rsidRPr="00851687">
        <w:tab/>
        <w:t>Stanfordville, New York</w:t>
      </w:r>
    </w:p>
    <w:p w14:paraId="41229977" w14:textId="25C13E90" w:rsidR="004B2AF9" w:rsidRPr="00851687" w:rsidRDefault="006C7A87" w:rsidP="004B2AF9">
      <w:pPr>
        <w:spacing w:line="240" w:lineRule="auto"/>
      </w:pPr>
      <w:r w:rsidRPr="00851687">
        <w:tab/>
      </w:r>
      <w:r w:rsidRPr="00851687">
        <w:tab/>
      </w:r>
      <w:r>
        <w:tab/>
      </w:r>
      <w:r w:rsidR="007D3979">
        <w:t>May 14</w:t>
      </w:r>
      <w:r>
        <w:t>, 2026</w:t>
      </w:r>
    </w:p>
    <w:p w14:paraId="6766402C" w14:textId="77777777" w:rsidR="004B2AF9" w:rsidRPr="000B0F63" w:rsidRDefault="006C7A87" w:rsidP="004B2AF9">
      <w:pPr>
        <w:pStyle w:val="Header"/>
        <w:tabs>
          <w:tab w:val="clear" w:pos="4680"/>
          <w:tab w:val="clear" w:pos="9360"/>
        </w:tabs>
        <w:spacing w:after="160"/>
        <w:rPr>
          <w:rFonts w:ascii="Times New Roman" w:hAnsi="Times New Roman" w:cs="Times New Roman"/>
        </w:rPr>
      </w:pP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t>________________________________</w:t>
      </w:r>
    </w:p>
    <w:p w14:paraId="58B8BEEF" w14:textId="77777777" w:rsidR="004B2AF9" w:rsidRDefault="006C7A87" w:rsidP="004B2AF9">
      <w:pPr>
        <w:pStyle w:val="Header"/>
        <w:tabs>
          <w:tab w:val="clear" w:pos="4680"/>
          <w:tab w:val="clear" w:pos="9360"/>
        </w:tabs>
        <w:spacing w:after="160"/>
        <w:rPr>
          <w:rFonts w:ascii="Times New Roman" w:hAnsi="Times New Roman" w:cs="Times New Roman"/>
        </w:rPr>
      </w:pPr>
      <w:r w:rsidRPr="000B0F63">
        <w:rPr>
          <w:rFonts w:ascii="Times New Roman" w:hAnsi="Times New Roman" w:cs="Times New Roman"/>
        </w:rPr>
        <w:t xml:space="preserve">          </w:t>
      </w:r>
      <w:r w:rsidRPr="000B0F63">
        <w:rPr>
          <w:rFonts w:ascii="Times New Roman" w:hAnsi="Times New Roman" w:cs="Times New Roman"/>
        </w:rPr>
        <w:tab/>
        <w:t xml:space="preserve"> </w:t>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t xml:space="preserve">RITAMARY BELL, TOWN CLERK  </w:t>
      </w:r>
    </w:p>
    <w:p w14:paraId="4281C6B1" w14:textId="77777777" w:rsidR="004B2AF9" w:rsidRDefault="004B2AF9" w:rsidP="004B2AF9">
      <w:pPr>
        <w:pStyle w:val="Header"/>
        <w:tabs>
          <w:tab w:val="clear" w:pos="4680"/>
          <w:tab w:val="clear" w:pos="9360"/>
        </w:tabs>
        <w:spacing w:after="160"/>
        <w:rPr>
          <w:rFonts w:ascii="Times New Roman" w:hAnsi="Times New Roman" w:cs="Times New Roman"/>
        </w:rPr>
      </w:pPr>
    </w:p>
    <w:p w14:paraId="07B05569" w14:textId="77777777" w:rsidR="004B2AF9" w:rsidRDefault="004B2AF9" w:rsidP="004B2AF9">
      <w:pPr>
        <w:pStyle w:val="Header"/>
        <w:tabs>
          <w:tab w:val="clear" w:pos="4680"/>
          <w:tab w:val="clear" w:pos="9360"/>
        </w:tabs>
        <w:spacing w:after="160"/>
        <w:rPr>
          <w:rFonts w:ascii="Times New Roman" w:hAnsi="Times New Roman" w:cs="Times New Roman"/>
        </w:rPr>
      </w:pPr>
    </w:p>
    <w:p w14:paraId="12C96035" w14:textId="77777777" w:rsidR="004B2AF9" w:rsidRPr="00851687" w:rsidRDefault="006C7A87" w:rsidP="004B2AF9">
      <w:pPr>
        <w:spacing w:line="480" w:lineRule="auto"/>
      </w:pPr>
      <w:r w:rsidRPr="00851687">
        <w:t>The foregoing resolution was voted upon with all Board members voting as follows:</w:t>
      </w:r>
    </w:p>
    <w:p w14:paraId="527C9A88" w14:textId="77777777" w:rsidR="004B2AF9" w:rsidRPr="00851687" w:rsidRDefault="006C7A87" w:rsidP="004B2AF9">
      <w:pPr>
        <w:spacing w:line="240" w:lineRule="auto"/>
      </w:pPr>
      <w:r w:rsidRPr="001107BB">
        <w:t>Julia Descoteaux</w:t>
      </w:r>
      <w:r w:rsidRPr="00851687">
        <w:t>, Supervisor</w:t>
      </w:r>
      <w:r w:rsidRPr="00851687">
        <w:tab/>
      </w:r>
      <w:r w:rsidRPr="00851687">
        <w:tab/>
        <w:t>_______</w:t>
      </w:r>
    </w:p>
    <w:p w14:paraId="114145FA" w14:textId="77777777" w:rsidR="004B2AF9" w:rsidRPr="00851687" w:rsidRDefault="006C7A87" w:rsidP="004B2AF9">
      <w:pPr>
        <w:spacing w:line="240" w:lineRule="auto"/>
      </w:pPr>
      <w:r>
        <w:t>Charles Cunningham</w:t>
      </w:r>
      <w:r w:rsidRPr="00851687">
        <w:t>, Councilperson</w:t>
      </w:r>
      <w:r w:rsidRPr="00851687">
        <w:tab/>
        <w:t>_______</w:t>
      </w:r>
    </w:p>
    <w:p w14:paraId="102630E2" w14:textId="77777777" w:rsidR="004B2AF9" w:rsidRDefault="006C7A87" w:rsidP="004B2AF9">
      <w:pPr>
        <w:spacing w:line="240" w:lineRule="auto"/>
      </w:pPr>
      <w:r w:rsidRPr="00466967">
        <w:t>Eric Haims</w:t>
      </w:r>
      <w:r w:rsidRPr="00851687">
        <w:t>, Councilperson</w:t>
      </w:r>
      <w:r w:rsidRPr="00851687">
        <w:tab/>
      </w:r>
      <w:r>
        <w:tab/>
      </w:r>
      <w:r w:rsidRPr="00851687">
        <w:t>_______</w:t>
      </w:r>
    </w:p>
    <w:p w14:paraId="242E1642" w14:textId="77777777" w:rsidR="004B2AF9" w:rsidRPr="00851687" w:rsidRDefault="006C7A87" w:rsidP="004B2AF9">
      <w:pPr>
        <w:spacing w:line="240" w:lineRule="auto"/>
      </w:pPr>
      <w:r w:rsidRPr="00851687">
        <w:t>Nathan Lavertue, Councilperson</w:t>
      </w:r>
      <w:r w:rsidRPr="00851687">
        <w:tab/>
      </w:r>
      <w:r w:rsidRPr="00851687">
        <w:tab/>
        <w:t>_______</w:t>
      </w:r>
    </w:p>
    <w:p w14:paraId="1718B8BF" w14:textId="77777777" w:rsidR="004B2AF9" w:rsidRDefault="006C7A87" w:rsidP="004B2AF9">
      <w:pPr>
        <w:spacing w:line="240" w:lineRule="auto"/>
      </w:pPr>
      <w:r w:rsidRPr="00466967">
        <w:t>Theodore Secor</w:t>
      </w:r>
      <w:r w:rsidRPr="00851687">
        <w:t>, Councilperson</w:t>
      </w:r>
      <w:r w:rsidRPr="00851687">
        <w:tab/>
      </w:r>
      <w:r>
        <w:tab/>
      </w:r>
      <w:r w:rsidRPr="00851687">
        <w:t>_______</w:t>
      </w:r>
    </w:p>
    <w:p w14:paraId="2A7437E7" w14:textId="77777777" w:rsidR="004B2AF9" w:rsidRDefault="004B2AF9" w:rsidP="004B2AF9">
      <w:pPr>
        <w:spacing w:line="240" w:lineRule="auto"/>
      </w:pPr>
    </w:p>
    <w:p w14:paraId="47915B74" w14:textId="77777777" w:rsidR="004B2AF9" w:rsidRPr="00851687" w:rsidRDefault="004B2AF9" w:rsidP="004B2AF9">
      <w:pPr>
        <w:spacing w:line="240" w:lineRule="auto"/>
      </w:pPr>
    </w:p>
    <w:p w14:paraId="2E6E565F" w14:textId="18A774F1" w:rsidR="004B2AF9" w:rsidRPr="00851687" w:rsidRDefault="006C7A87" w:rsidP="004B2AF9">
      <w:pPr>
        <w:spacing w:line="240" w:lineRule="auto"/>
      </w:pPr>
      <w:r w:rsidRPr="00851687">
        <w:t xml:space="preserve">Dated: </w:t>
      </w:r>
      <w:r>
        <w:t xml:space="preserve"> </w:t>
      </w:r>
      <w:r>
        <w:tab/>
      </w:r>
      <w:r w:rsidR="007D3979">
        <w:t>May 14</w:t>
      </w:r>
      <w:r>
        <w:t>, 2026</w:t>
      </w:r>
    </w:p>
    <w:p w14:paraId="59F43D32" w14:textId="77777777" w:rsidR="004B2AF9" w:rsidRPr="00851687" w:rsidRDefault="006C7A87" w:rsidP="004B2AF9">
      <w:pPr>
        <w:spacing w:line="240" w:lineRule="auto"/>
      </w:pPr>
      <w:r w:rsidRPr="00851687">
        <w:t xml:space="preserve">       </w:t>
      </w:r>
      <w:r w:rsidRPr="00851687">
        <w:tab/>
        <w:t>Stanfordville, New York</w:t>
      </w:r>
    </w:p>
    <w:p w14:paraId="09DC9A55" w14:textId="77777777" w:rsidR="004B2AF9" w:rsidRPr="00851687" w:rsidRDefault="006C7A87" w:rsidP="004B2AF9">
      <w:pPr>
        <w:spacing w:line="240" w:lineRule="auto"/>
      </w:pPr>
      <w:r w:rsidRPr="00851687">
        <w:tab/>
      </w:r>
    </w:p>
    <w:p w14:paraId="6F196952" w14:textId="77777777" w:rsidR="004B2AF9" w:rsidRPr="00851687" w:rsidRDefault="006C7A87" w:rsidP="004B2AF9">
      <w:pPr>
        <w:spacing w:line="240" w:lineRule="auto"/>
      </w:pPr>
      <w:r w:rsidRPr="00851687">
        <w:tab/>
      </w:r>
      <w:r w:rsidRPr="00851687">
        <w:tab/>
      </w:r>
      <w:r w:rsidRPr="00851687">
        <w:tab/>
      </w:r>
      <w:r w:rsidRPr="00851687">
        <w:tab/>
      </w:r>
      <w:r w:rsidRPr="00851687">
        <w:tab/>
      </w:r>
      <w:r w:rsidRPr="00851687">
        <w:tab/>
        <w:t>__________________________________</w:t>
      </w:r>
    </w:p>
    <w:p w14:paraId="3CEA62B4" w14:textId="77777777" w:rsidR="004B2AF9" w:rsidRPr="00C34260" w:rsidRDefault="006C7A87" w:rsidP="004B2AF9">
      <w:pPr>
        <w:spacing w:line="240" w:lineRule="auto"/>
      </w:pPr>
      <w:r w:rsidRPr="00851687">
        <w:tab/>
      </w:r>
      <w:r w:rsidRPr="00851687">
        <w:tab/>
      </w:r>
      <w:r w:rsidRPr="00851687">
        <w:tab/>
      </w:r>
      <w:r w:rsidRPr="00851687">
        <w:tab/>
      </w:r>
      <w:r w:rsidRPr="00851687">
        <w:tab/>
      </w:r>
      <w:r w:rsidRPr="00851687">
        <w:tab/>
        <w:t>RITAMARY BELL, TOWN CLERK</w:t>
      </w:r>
    </w:p>
    <w:p w14:paraId="4800C949" w14:textId="77777777" w:rsidR="00A82F4C" w:rsidRPr="000F345F" w:rsidRDefault="00A82F4C" w:rsidP="004B2AF9">
      <w:pPr>
        <w:spacing w:line="240" w:lineRule="auto"/>
        <w:rPr>
          <w:bCs/>
          <w:u w:color="000000"/>
        </w:rPr>
      </w:pPr>
    </w:p>
    <w:sectPr w:rsidR="00A82F4C" w:rsidRPr="000F345F">
      <w:footerReference w:type="even" r:id="rId7"/>
      <w:footerReference w:type="default" r:id="rId8"/>
      <w:footerReference w:type="first" r:id="rId9"/>
      <w:pgSz w:w="12240" w:h="15840"/>
      <w:pgMar w:top="1450" w:right="1436" w:bottom="1474" w:left="1440" w:header="720"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A13C" w14:textId="77777777" w:rsidR="006C7A87" w:rsidRDefault="006C7A87">
      <w:pPr>
        <w:spacing w:after="0" w:line="240" w:lineRule="auto"/>
      </w:pPr>
      <w:r>
        <w:separator/>
      </w:r>
    </w:p>
  </w:endnote>
  <w:endnote w:type="continuationSeparator" w:id="0">
    <w:p w14:paraId="4A81B055" w14:textId="77777777" w:rsidR="006C7A87" w:rsidRDefault="006C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5D52" w14:textId="77777777" w:rsidR="00361A48" w:rsidRDefault="006C7A87">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4ACCC1C" w14:textId="77777777" w:rsidR="00361A48" w:rsidRDefault="006C7A87">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808" w14:textId="77777777" w:rsidR="00361A48" w:rsidRDefault="006C7A87">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22FA72E" w14:textId="77777777" w:rsidR="00361A48" w:rsidRDefault="006C7A87">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1AF0" w14:textId="77777777" w:rsidR="00361A48" w:rsidRDefault="006C7A87">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6126D36" w14:textId="77777777" w:rsidR="00361A48" w:rsidRDefault="006C7A87">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0E8D" w14:textId="77777777" w:rsidR="006C7A87" w:rsidRDefault="006C7A87">
      <w:pPr>
        <w:spacing w:after="0" w:line="240" w:lineRule="auto"/>
      </w:pPr>
      <w:r>
        <w:separator/>
      </w:r>
    </w:p>
  </w:footnote>
  <w:footnote w:type="continuationSeparator" w:id="0">
    <w:p w14:paraId="142C90F4" w14:textId="77777777" w:rsidR="006C7A87" w:rsidRDefault="006C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35E"/>
    <w:multiLevelType w:val="hybridMultilevel"/>
    <w:tmpl w:val="3E6AEB3A"/>
    <w:lvl w:ilvl="0" w:tplc="D116B8AC">
      <w:start w:val="1"/>
      <w:numFmt w:val="upp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96C934">
      <w:start w:val="1"/>
      <w:numFmt w:val="decimal"/>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1E1246">
      <w:start w:val="1"/>
      <w:numFmt w:val="lowerLetter"/>
      <w:lvlText w:val="%3."/>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E484A6">
      <w:start w:val="1"/>
      <w:numFmt w:val="decimal"/>
      <w:lvlText w:val="%4"/>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140A52">
      <w:start w:val="1"/>
      <w:numFmt w:val="lowerLetter"/>
      <w:lvlText w:val="%5"/>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125862">
      <w:start w:val="1"/>
      <w:numFmt w:val="lowerRoman"/>
      <w:lvlText w:val="%6"/>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D4D4E2">
      <w:start w:val="1"/>
      <w:numFmt w:val="decimal"/>
      <w:lvlText w:val="%7"/>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2242A2">
      <w:start w:val="1"/>
      <w:numFmt w:val="lowerLetter"/>
      <w:lvlText w:val="%8"/>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A2D568">
      <w:start w:val="1"/>
      <w:numFmt w:val="lowerRoman"/>
      <w:lvlText w:val="%9"/>
      <w:lvlJc w:val="left"/>
      <w:pPr>
        <w:ind w:left="6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D65A88"/>
    <w:multiLevelType w:val="hybridMultilevel"/>
    <w:tmpl w:val="94DAF43A"/>
    <w:lvl w:ilvl="0" w:tplc="919204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CC4D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FC47EC">
      <w:start w:val="3"/>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0AA1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16CD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0D8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A0AF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4C5E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A404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8F0EDB"/>
    <w:multiLevelType w:val="hybridMultilevel"/>
    <w:tmpl w:val="436867EE"/>
    <w:lvl w:ilvl="0" w:tplc="4CF022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86D904">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E25BC2">
      <w:start w:val="1"/>
      <w:numFmt w:val="lowerLetter"/>
      <w:lvlRestart w:val="0"/>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A0B514">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36F6BA">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92A36A">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AC4504">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CB756">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6C7004">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F0682B"/>
    <w:multiLevelType w:val="hybridMultilevel"/>
    <w:tmpl w:val="1B143842"/>
    <w:lvl w:ilvl="0" w:tplc="9BD6F2AE">
      <w:start w:val="1"/>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DCE992">
      <w:start w:val="1"/>
      <w:numFmt w:val="lowerLetter"/>
      <w:lvlText w:val="%2."/>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707CF0">
      <w:start w:val="1"/>
      <w:numFmt w:val="lowerRoman"/>
      <w:lvlText w:val="%3"/>
      <w:lvlJc w:val="left"/>
      <w:pPr>
        <w:ind w:left="1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D8B686">
      <w:start w:val="1"/>
      <w:numFmt w:val="decimal"/>
      <w:lvlText w:val="%4"/>
      <w:lvlJc w:val="left"/>
      <w:pPr>
        <w:ind w:left="2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62AA96">
      <w:start w:val="1"/>
      <w:numFmt w:val="lowerLetter"/>
      <w:lvlText w:val="%5"/>
      <w:lvlJc w:val="left"/>
      <w:pPr>
        <w:ind w:left="3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10CDA2">
      <w:start w:val="1"/>
      <w:numFmt w:val="lowerRoman"/>
      <w:lvlText w:val="%6"/>
      <w:lvlJc w:val="left"/>
      <w:pPr>
        <w:ind w:left="4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240016">
      <w:start w:val="1"/>
      <w:numFmt w:val="decimal"/>
      <w:lvlText w:val="%7"/>
      <w:lvlJc w:val="left"/>
      <w:pPr>
        <w:ind w:left="4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98F71A">
      <w:start w:val="1"/>
      <w:numFmt w:val="lowerLetter"/>
      <w:lvlText w:val="%8"/>
      <w:lvlJc w:val="left"/>
      <w:pPr>
        <w:ind w:left="5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305816">
      <w:start w:val="1"/>
      <w:numFmt w:val="lowerRoman"/>
      <w:lvlText w:val="%9"/>
      <w:lvlJc w:val="left"/>
      <w:pPr>
        <w:ind w:left="6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87487036">
    <w:abstractNumId w:val="0"/>
  </w:num>
  <w:num w:numId="2" w16cid:durableId="685130842">
    <w:abstractNumId w:val="3"/>
  </w:num>
  <w:num w:numId="3" w16cid:durableId="121197170">
    <w:abstractNumId w:val="1"/>
  </w:num>
  <w:num w:numId="4" w16cid:durableId="23109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A48"/>
    <w:rsid w:val="00014E81"/>
    <w:rsid w:val="000B0F63"/>
    <w:rsid w:val="000F345F"/>
    <w:rsid w:val="000F6C6C"/>
    <w:rsid w:val="001107BB"/>
    <w:rsid w:val="001B0322"/>
    <w:rsid w:val="00232314"/>
    <w:rsid w:val="00361A48"/>
    <w:rsid w:val="0036238D"/>
    <w:rsid w:val="004353BF"/>
    <w:rsid w:val="0045359E"/>
    <w:rsid w:val="00466967"/>
    <w:rsid w:val="00471E57"/>
    <w:rsid w:val="004B2AF9"/>
    <w:rsid w:val="004B30F6"/>
    <w:rsid w:val="005336EE"/>
    <w:rsid w:val="005E1C4A"/>
    <w:rsid w:val="006C7A87"/>
    <w:rsid w:val="00780CD9"/>
    <w:rsid w:val="007D3979"/>
    <w:rsid w:val="00851687"/>
    <w:rsid w:val="00877E6B"/>
    <w:rsid w:val="008D25A9"/>
    <w:rsid w:val="00A058E6"/>
    <w:rsid w:val="00A42103"/>
    <w:rsid w:val="00A82F4C"/>
    <w:rsid w:val="00A965FC"/>
    <w:rsid w:val="00AB51A0"/>
    <w:rsid w:val="00B6243C"/>
    <w:rsid w:val="00B767B1"/>
    <w:rsid w:val="00C34260"/>
    <w:rsid w:val="00C52716"/>
    <w:rsid w:val="00D31E95"/>
    <w:rsid w:val="00D3354E"/>
    <w:rsid w:val="00D42F06"/>
    <w:rsid w:val="00DF7061"/>
    <w:rsid w:val="00E23808"/>
    <w:rsid w:val="00E42B64"/>
    <w:rsid w:val="00E86417"/>
    <w:rsid w:val="00FE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E7D28"/>
  <w15:docId w15:val="{06490B10-89C4-5F41-A600-EED1F423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right="1"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4B2AF9"/>
    <w:pPr>
      <w:tabs>
        <w:tab w:val="center" w:pos="4680"/>
        <w:tab w:val="right" w:pos="9360"/>
      </w:tabs>
      <w:spacing w:after="0" w:line="240" w:lineRule="auto"/>
      <w:ind w:left="0" w:right="0" w:firstLine="0"/>
    </w:pPr>
    <w:rPr>
      <w:rFonts w:asciiTheme="minorHAnsi" w:eastAsiaTheme="minorHAnsi" w:hAnsiTheme="minorHAnsi" w:cstheme="minorBidi"/>
      <w:color w:val="auto"/>
      <w:kern w:val="0"/>
      <w:szCs w:val="22"/>
      <w14:ligatures w14:val="none"/>
    </w:rPr>
  </w:style>
  <w:style w:type="character" w:customStyle="1" w:styleId="HeaderChar">
    <w:name w:val="Header Char"/>
    <w:basedOn w:val="DefaultParagraphFont"/>
    <w:link w:val="Header"/>
    <w:rsid w:val="004B2AF9"/>
    <w:rPr>
      <w:rFonts w:eastAsiaTheme="minorHAnsi"/>
      <w:kern w:val="0"/>
      <w:sz w:val="22"/>
      <w:szCs w:val="22"/>
      <w14:ligatures w14:val="none"/>
    </w:rPr>
  </w:style>
  <w:style w:type="paragraph" w:styleId="BodyTextIndent">
    <w:name w:val="Body Text Indent"/>
    <w:basedOn w:val="Normal"/>
    <w:link w:val="BodyTextIndentChar"/>
    <w:uiPriority w:val="99"/>
    <w:unhideWhenUsed/>
    <w:rsid w:val="00B767B1"/>
    <w:pPr>
      <w:spacing w:after="120" w:line="259" w:lineRule="auto"/>
      <w:ind w:left="360" w:right="0" w:firstLine="0"/>
    </w:pPr>
    <w:rPr>
      <w:rFonts w:asciiTheme="minorHAnsi" w:eastAsiaTheme="minorHAnsi" w:hAnsiTheme="minorHAnsi" w:cstheme="minorBidi"/>
      <w:color w:val="auto"/>
      <w:kern w:val="0"/>
      <w:szCs w:val="22"/>
      <w14:ligatures w14:val="none"/>
    </w:rPr>
  </w:style>
  <w:style w:type="character" w:customStyle="1" w:styleId="BodyTextIndentChar">
    <w:name w:val="Body Text Indent Char"/>
    <w:basedOn w:val="DefaultParagraphFont"/>
    <w:link w:val="BodyTextIndent"/>
    <w:uiPriority w:val="99"/>
    <w:rsid w:val="00B767B1"/>
    <w:rPr>
      <w:rFonts w:eastAsia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Descoteaux</cp:lastModifiedBy>
  <cp:revision>2</cp:revision>
  <dcterms:created xsi:type="dcterms:W3CDTF">2026-05-15T00:19:00Z</dcterms:created>
  <dcterms:modified xsi:type="dcterms:W3CDTF">2026-05-15T00:19:00Z</dcterms:modified>
</cp:coreProperties>
</file>